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04B57" w14:textId="00C2E817" w:rsidR="005C0DA9" w:rsidRPr="00D97858" w:rsidRDefault="005C0DA9" w:rsidP="008A3D22">
      <w:pPr>
        <w:pStyle w:val="PlainText"/>
        <w:spacing w:after="120" w:line="276" w:lineRule="auto"/>
        <w:ind w:left="1440"/>
        <w:jc w:val="center"/>
        <w:rPr>
          <w:rFonts w:ascii="Arial Narrow" w:hAnsi="Arial Narrow" w:cs="Times New Roman"/>
          <w:b/>
          <w:color w:val="1F497D" w:themeColor="text2"/>
          <w:sz w:val="28"/>
          <w:szCs w:val="28"/>
          <w:lang w:val="en-US"/>
        </w:rPr>
      </w:pPr>
      <w:proofErr w:type="spellStart"/>
      <w:r w:rsidRPr="00D97858">
        <w:rPr>
          <w:rFonts w:ascii="Arial Narrow" w:hAnsi="Arial Narrow" w:cs="Times New Roman"/>
          <w:b/>
          <w:color w:val="1F497D" w:themeColor="text2"/>
          <w:sz w:val="28"/>
          <w:szCs w:val="28"/>
          <w:lang w:val="en-US"/>
        </w:rPr>
        <w:t>Mecanismul</w:t>
      </w:r>
      <w:proofErr w:type="spellEnd"/>
      <w:r w:rsidRPr="00D97858">
        <w:rPr>
          <w:rFonts w:ascii="Arial Narrow" w:hAnsi="Arial Narrow" w:cs="Times New Roman"/>
          <w:b/>
          <w:color w:val="1F497D" w:themeColor="text2"/>
          <w:sz w:val="28"/>
          <w:szCs w:val="28"/>
          <w:lang w:val="en-US"/>
        </w:rPr>
        <w:t xml:space="preserve"> de </w:t>
      </w:r>
      <w:proofErr w:type="spellStart"/>
      <w:r w:rsidRPr="00D97858">
        <w:rPr>
          <w:rFonts w:ascii="Arial Narrow" w:hAnsi="Arial Narrow" w:cs="Times New Roman"/>
          <w:b/>
          <w:color w:val="1F497D" w:themeColor="text2"/>
          <w:sz w:val="28"/>
          <w:szCs w:val="28"/>
          <w:lang w:val="en-US"/>
        </w:rPr>
        <w:t>determinare</w:t>
      </w:r>
      <w:proofErr w:type="spellEnd"/>
      <w:r w:rsidRPr="00D97858">
        <w:rPr>
          <w:rFonts w:ascii="Arial Narrow" w:hAnsi="Arial Narrow" w:cs="Times New Roman"/>
          <w:b/>
          <w:color w:val="1F497D" w:themeColor="text2"/>
          <w:sz w:val="28"/>
          <w:szCs w:val="28"/>
          <w:lang w:val="en-US"/>
        </w:rPr>
        <w:t xml:space="preserve"> a </w:t>
      </w:r>
      <w:proofErr w:type="spellStart"/>
      <w:r w:rsidRPr="00D97858">
        <w:rPr>
          <w:rFonts w:ascii="Arial Narrow" w:hAnsi="Arial Narrow" w:cs="Times New Roman"/>
          <w:b/>
          <w:color w:val="1F497D" w:themeColor="text2"/>
          <w:sz w:val="28"/>
          <w:szCs w:val="28"/>
          <w:lang w:val="en-US"/>
        </w:rPr>
        <w:t>tarif</w:t>
      </w:r>
      <w:r w:rsidR="008A3D22" w:rsidRPr="00D97858">
        <w:rPr>
          <w:rFonts w:ascii="Arial Narrow" w:hAnsi="Arial Narrow" w:cs="Times New Roman"/>
          <w:b/>
          <w:color w:val="1F497D" w:themeColor="text2"/>
          <w:sz w:val="28"/>
          <w:szCs w:val="28"/>
          <w:lang w:val="en-US"/>
        </w:rPr>
        <w:t>elor</w:t>
      </w:r>
      <w:proofErr w:type="spellEnd"/>
      <w:r w:rsidR="008A3D22" w:rsidRPr="00D97858">
        <w:rPr>
          <w:rFonts w:ascii="Arial Narrow" w:hAnsi="Arial Narrow" w:cs="Times New Roman"/>
          <w:b/>
          <w:color w:val="1F497D" w:themeColor="text2"/>
          <w:sz w:val="28"/>
          <w:szCs w:val="28"/>
          <w:lang w:val="en-US"/>
        </w:rPr>
        <w:t xml:space="preserve"> pentru </w:t>
      </w:r>
      <w:proofErr w:type="spellStart"/>
      <w:r w:rsidR="008A3D22" w:rsidRPr="00D97858">
        <w:rPr>
          <w:rFonts w:ascii="Arial Narrow" w:hAnsi="Arial Narrow" w:cs="Times New Roman"/>
          <w:b/>
          <w:color w:val="1F497D" w:themeColor="text2"/>
          <w:sz w:val="28"/>
          <w:szCs w:val="28"/>
          <w:lang w:val="en-US"/>
        </w:rPr>
        <w:t>serviciile</w:t>
      </w:r>
      <w:proofErr w:type="spellEnd"/>
      <w:r w:rsidR="008A3D22" w:rsidRPr="00D97858">
        <w:rPr>
          <w:rFonts w:ascii="Arial Narrow" w:hAnsi="Arial Narrow" w:cs="Times New Roman"/>
          <w:b/>
          <w:color w:val="1F497D" w:themeColor="text2"/>
          <w:sz w:val="28"/>
          <w:szCs w:val="28"/>
          <w:lang w:val="en-US"/>
        </w:rPr>
        <w:t xml:space="preserve"> de transport al </w:t>
      </w:r>
      <w:proofErr w:type="spellStart"/>
      <w:r w:rsidR="008A3D22" w:rsidRPr="00D97858">
        <w:rPr>
          <w:rFonts w:ascii="Arial Narrow" w:hAnsi="Arial Narrow" w:cs="Times New Roman"/>
          <w:b/>
          <w:color w:val="1F497D" w:themeColor="text2"/>
          <w:sz w:val="28"/>
          <w:szCs w:val="28"/>
          <w:lang w:val="en-US"/>
        </w:rPr>
        <w:t>gazelor</w:t>
      </w:r>
      <w:proofErr w:type="spellEnd"/>
      <w:r w:rsidR="008A3D22" w:rsidRPr="00D97858">
        <w:rPr>
          <w:rFonts w:ascii="Arial Narrow" w:hAnsi="Arial Narrow" w:cs="Times New Roman"/>
          <w:b/>
          <w:color w:val="1F497D" w:themeColor="text2"/>
          <w:sz w:val="28"/>
          <w:szCs w:val="28"/>
          <w:lang w:val="en-US"/>
        </w:rPr>
        <w:t xml:space="preserve"> </w:t>
      </w:r>
      <w:proofErr w:type="spellStart"/>
      <w:r w:rsidR="008A3D22" w:rsidRPr="00D97858">
        <w:rPr>
          <w:rFonts w:ascii="Arial Narrow" w:hAnsi="Arial Narrow" w:cs="Times New Roman"/>
          <w:b/>
          <w:color w:val="1F497D" w:themeColor="text2"/>
          <w:sz w:val="28"/>
          <w:szCs w:val="28"/>
          <w:lang w:val="en-US"/>
        </w:rPr>
        <w:t>natur</w:t>
      </w:r>
      <w:r w:rsidR="00CB11CF" w:rsidRPr="00D97858">
        <w:rPr>
          <w:rFonts w:ascii="Arial Narrow" w:hAnsi="Arial Narrow" w:cs="Times New Roman"/>
          <w:b/>
          <w:color w:val="1F497D" w:themeColor="text2"/>
          <w:sz w:val="28"/>
          <w:szCs w:val="28"/>
          <w:lang w:val="en-US"/>
        </w:rPr>
        <w:t>a</w:t>
      </w:r>
      <w:r w:rsidR="008A3D22" w:rsidRPr="00D97858">
        <w:rPr>
          <w:rFonts w:ascii="Arial Narrow" w:hAnsi="Arial Narrow" w:cs="Times New Roman"/>
          <w:b/>
          <w:color w:val="1F497D" w:themeColor="text2"/>
          <w:sz w:val="28"/>
          <w:szCs w:val="28"/>
          <w:lang w:val="en-US"/>
        </w:rPr>
        <w:t>le</w:t>
      </w:r>
      <w:proofErr w:type="spellEnd"/>
      <w:r w:rsidR="00CB11CF" w:rsidRPr="00D97858">
        <w:rPr>
          <w:rFonts w:ascii="Arial Narrow" w:hAnsi="Arial Narrow" w:cs="Times New Roman"/>
          <w:b/>
          <w:color w:val="1F497D" w:themeColor="text2"/>
          <w:sz w:val="28"/>
          <w:szCs w:val="28"/>
          <w:lang w:val="en-US"/>
        </w:rPr>
        <w:t xml:space="preserve"> </w:t>
      </w:r>
    </w:p>
    <w:p w14:paraId="0A570573" w14:textId="77777777" w:rsidR="00794B62" w:rsidRPr="00D97858" w:rsidRDefault="00794B62" w:rsidP="005C0DA9">
      <w:pPr>
        <w:spacing w:after="120"/>
        <w:ind w:firstLine="708"/>
        <w:jc w:val="both"/>
        <w:rPr>
          <w:rFonts w:ascii="Arial Narrow" w:hAnsi="Arial Narrow"/>
          <w:i/>
          <w:sz w:val="24"/>
          <w:szCs w:val="24"/>
        </w:rPr>
      </w:pPr>
    </w:p>
    <w:p w14:paraId="459CB973" w14:textId="4E6271A0" w:rsidR="008A3D22" w:rsidRPr="00944241" w:rsidRDefault="008A3D22" w:rsidP="005C0DA9">
      <w:pPr>
        <w:spacing w:after="120"/>
        <w:ind w:firstLine="708"/>
        <w:jc w:val="both"/>
        <w:rPr>
          <w:rFonts w:ascii="Arial Narrow" w:hAnsi="Arial Narrow"/>
          <w:b/>
          <w:i/>
          <w:sz w:val="24"/>
          <w:szCs w:val="24"/>
        </w:rPr>
      </w:pPr>
      <w:r w:rsidRPr="00944241">
        <w:rPr>
          <w:rFonts w:ascii="Arial Narrow" w:hAnsi="Arial Narrow"/>
          <w:b/>
          <w:i/>
          <w:sz w:val="24"/>
          <w:szCs w:val="24"/>
        </w:rPr>
        <w:t>Cap I. Prezentarea principiilor metodologiei de determinare a tarifelor pentru serviciile de transport al gazelor naturale</w:t>
      </w:r>
    </w:p>
    <w:p w14:paraId="21C89185" w14:textId="77777777" w:rsidR="00D97858" w:rsidRDefault="00D97858" w:rsidP="00084C13">
      <w:pPr>
        <w:spacing w:line="276" w:lineRule="auto"/>
        <w:jc w:val="both"/>
        <w:rPr>
          <w:rFonts w:ascii="Arial Narrow" w:hAnsi="Arial Narrow" w:cs="Times New Roman"/>
          <w:sz w:val="24"/>
          <w:szCs w:val="24"/>
        </w:rPr>
      </w:pPr>
    </w:p>
    <w:p w14:paraId="0B3992EB" w14:textId="1D96C465" w:rsidR="00E162FF" w:rsidRPr="009701C9" w:rsidRDefault="00700859" w:rsidP="00084C13">
      <w:pPr>
        <w:spacing w:line="276" w:lineRule="auto"/>
        <w:jc w:val="both"/>
        <w:rPr>
          <w:rFonts w:ascii="Arial Narrow" w:hAnsi="Arial Narrow" w:cs="Times New Roman"/>
          <w:sz w:val="24"/>
          <w:szCs w:val="24"/>
        </w:rPr>
      </w:pPr>
      <w:r w:rsidRPr="00944241">
        <w:rPr>
          <w:rFonts w:ascii="Arial Narrow" w:hAnsi="Arial Narrow" w:cs="Times New Roman"/>
          <w:sz w:val="24"/>
          <w:szCs w:val="24"/>
        </w:rPr>
        <w:t xml:space="preserve">Metodologia de determinare a tarifelor serviciilor de transport al gazelor naturale este de tip timbru poștal. Metodologia a </w:t>
      </w:r>
      <w:r w:rsidRPr="009701C9">
        <w:rPr>
          <w:rFonts w:ascii="Arial Narrow" w:hAnsi="Arial Narrow" w:cs="Times New Roman"/>
          <w:sz w:val="24"/>
          <w:szCs w:val="24"/>
        </w:rPr>
        <w:t>fost aleasă având în vedere</w:t>
      </w:r>
      <w:r w:rsidR="00944241" w:rsidRPr="009701C9">
        <w:rPr>
          <w:rFonts w:ascii="Arial Narrow" w:hAnsi="Arial Narrow" w:cs="Times New Roman"/>
          <w:sz w:val="24"/>
          <w:szCs w:val="24"/>
        </w:rPr>
        <w:t xml:space="preserve"> în principal,</w:t>
      </w:r>
      <w:r w:rsidRPr="009701C9">
        <w:rPr>
          <w:rFonts w:ascii="Arial Narrow" w:hAnsi="Arial Narrow" w:cs="Times New Roman"/>
          <w:sz w:val="24"/>
          <w:szCs w:val="24"/>
        </w:rPr>
        <w:t xml:space="preserve"> </w:t>
      </w:r>
      <w:r w:rsidR="00E162FF" w:rsidRPr="009701C9">
        <w:rPr>
          <w:rFonts w:ascii="Arial Narrow" w:hAnsi="Arial Narrow" w:cs="Times New Roman"/>
          <w:sz w:val="24"/>
          <w:szCs w:val="24"/>
        </w:rPr>
        <w:t>următoarele:</w:t>
      </w:r>
    </w:p>
    <w:p w14:paraId="577FD84E" w14:textId="5AB4BF3A" w:rsidR="00E162FF" w:rsidRPr="009701C9" w:rsidRDefault="00700859" w:rsidP="00944241">
      <w:pPr>
        <w:pStyle w:val="ListParagraph"/>
        <w:numPr>
          <w:ilvl w:val="0"/>
          <w:numId w:val="8"/>
        </w:numPr>
        <w:jc w:val="both"/>
        <w:rPr>
          <w:rFonts w:ascii="Arial Narrow" w:hAnsi="Arial Narrow" w:cs="Times New Roman"/>
          <w:sz w:val="24"/>
          <w:szCs w:val="24"/>
        </w:rPr>
      </w:pPr>
      <w:r w:rsidRPr="009701C9">
        <w:rPr>
          <w:rFonts w:ascii="Arial Narrow" w:hAnsi="Arial Narrow" w:cs="Times New Roman"/>
          <w:sz w:val="24"/>
          <w:szCs w:val="24"/>
        </w:rPr>
        <w:t>complexitatea tehnică a Sistemului Național de Transport</w:t>
      </w:r>
      <w:r w:rsidR="00E162FF" w:rsidRPr="009701C9">
        <w:rPr>
          <w:rFonts w:ascii="Arial Narrow" w:hAnsi="Arial Narrow" w:cs="Times New Roman"/>
          <w:sz w:val="24"/>
          <w:szCs w:val="24"/>
        </w:rPr>
        <w:t xml:space="preserve">, respectiv: </w:t>
      </w:r>
      <w:r w:rsidR="008A3D22" w:rsidRPr="009701C9">
        <w:rPr>
          <w:rFonts w:ascii="Arial Narrow" w:hAnsi="Arial Narrow" w:cs="Times New Roman"/>
          <w:sz w:val="24"/>
          <w:szCs w:val="24"/>
        </w:rPr>
        <w:t xml:space="preserve"> </w:t>
      </w:r>
      <w:r w:rsidR="00E162FF" w:rsidRPr="009701C9">
        <w:rPr>
          <w:rFonts w:ascii="Arial Narrow" w:hAnsi="Arial Narrow" w:cs="Times New Roman"/>
          <w:sz w:val="24"/>
          <w:szCs w:val="24"/>
        </w:rPr>
        <w:t>circa 1</w:t>
      </w:r>
      <w:r w:rsidR="00DB3E2C" w:rsidRPr="009701C9">
        <w:rPr>
          <w:rFonts w:ascii="Arial Narrow" w:hAnsi="Arial Narrow" w:cs="Times New Roman"/>
          <w:sz w:val="24"/>
          <w:szCs w:val="24"/>
        </w:rPr>
        <w:t>2</w:t>
      </w:r>
      <w:r w:rsidR="009701C9" w:rsidRPr="009701C9">
        <w:rPr>
          <w:rFonts w:ascii="Arial Narrow" w:hAnsi="Arial Narrow" w:cs="Times New Roman"/>
          <w:sz w:val="24"/>
          <w:szCs w:val="24"/>
        </w:rPr>
        <w:t>4</w:t>
      </w:r>
      <w:r w:rsidR="00E162FF" w:rsidRPr="009701C9">
        <w:rPr>
          <w:rFonts w:ascii="Arial Narrow" w:hAnsi="Arial Narrow" w:cs="Times New Roman"/>
          <w:sz w:val="24"/>
          <w:szCs w:val="24"/>
        </w:rPr>
        <w:t xml:space="preserve"> puncte de intrare / 1.</w:t>
      </w:r>
      <w:r w:rsidR="00DB3E2C" w:rsidRPr="009701C9">
        <w:rPr>
          <w:rFonts w:ascii="Arial Narrow" w:hAnsi="Arial Narrow" w:cs="Times New Roman"/>
          <w:sz w:val="24"/>
          <w:szCs w:val="24"/>
        </w:rPr>
        <w:t>18</w:t>
      </w:r>
      <w:r w:rsidR="009701C9" w:rsidRPr="009701C9">
        <w:rPr>
          <w:rFonts w:ascii="Arial Narrow" w:hAnsi="Arial Narrow" w:cs="Times New Roman"/>
          <w:sz w:val="24"/>
          <w:szCs w:val="24"/>
        </w:rPr>
        <w:t>4</w:t>
      </w:r>
      <w:r w:rsidR="00DB3E2C" w:rsidRPr="009701C9">
        <w:rPr>
          <w:rFonts w:ascii="Arial Narrow" w:hAnsi="Arial Narrow" w:cs="Times New Roman"/>
          <w:sz w:val="24"/>
          <w:szCs w:val="24"/>
        </w:rPr>
        <w:t xml:space="preserve"> </w:t>
      </w:r>
      <w:r w:rsidR="00E162FF" w:rsidRPr="009701C9">
        <w:rPr>
          <w:rFonts w:ascii="Arial Narrow" w:hAnsi="Arial Narrow" w:cs="Times New Roman"/>
          <w:sz w:val="24"/>
          <w:szCs w:val="24"/>
        </w:rPr>
        <w:t>puncte de ieșire / 3.</w:t>
      </w:r>
      <w:r w:rsidR="00DB3E2C" w:rsidRPr="009701C9">
        <w:rPr>
          <w:rFonts w:ascii="Arial Narrow" w:hAnsi="Arial Narrow" w:cs="Times New Roman"/>
          <w:sz w:val="24"/>
          <w:szCs w:val="24"/>
        </w:rPr>
        <w:t>5</w:t>
      </w:r>
      <w:r w:rsidR="009701C9" w:rsidRPr="009701C9">
        <w:rPr>
          <w:rFonts w:ascii="Arial Narrow" w:hAnsi="Arial Narrow" w:cs="Times New Roman"/>
          <w:sz w:val="24"/>
          <w:szCs w:val="24"/>
        </w:rPr>
        <w:t>77</w:t>
      </w:r>
      <w:r w:rsidR="00E162FF" w:rsidRPr="009701C9">
        <w:rPr>
          <w:rFonts w:ascii="Arial Narrow" w:hAnsi="Arial Narrow" w:cs="Times New Roman"/>
          <w:sz w:val="24"/>
          <w:szCs w:val="24"/>
        </w:rPr>
        <w:t xml:space="preserve"> de robinete / 2</w:t>
      </w:r>
      <w:r w:rsidR="009701C9" w:rsidRPr="009701C9">
        <w:rPr>
          <w:rFonts w:ascii="Arial Narrow" w:hAnsi="Arial Narrow" w:cs="Times New Roman"/>
          <w:sz w:val="24"/>
          <w:szCs w:val="24"/>
        </w:rPr>
        <w:t>38</w:t>
      </w:r>
      <w:r w:rsidR="00E162FF" w:rsidRPr="009701C9">
        <w:rPr>
          <w:rFonts w:ascii="Arial Narrow" w:hAnsi="Arial Narrow" w:cs="Times New Roman"/>
          <w:sz w:val="24"/>
          <w:szCs w:val="24"/>
        </w:rPr>
        <w:t xml:space="preserve"> robinete de reglare / 6.</w:t>
      </w:r>
      <w:r w:rsidR="009701C9" w:rsidRPr="009701C9">
        <w:rPr>
          <w:rFonts w:ascii="Arial Narrow" w:hAnsi="Arial Narrow" w:cs="Times New Roman"/>
          <w:sz w:val="24"/>
          <w:szCs w:val="24"/>
        </w:rPr>
        <w:t>487</w:t>
      </w:r>
      <w:r w:rsidR="00E162FF" w:rsidRPr="009701C9">
        <w:rPr>
          <w:rFonts w:ascii="Arial Narrow" w:hAnsi="Arial Narrow" w:cs="Times New Roman"/>
          <w:sz w:val="24"/>
          <w:szCs w:val="24"/>
        </w:rPr>
        <w:t xml:space="preserve"> de segmente de conductă totalizând circa 1</w:t>
      </w:r>
      <w:r w:rsidR="009701C9" w:rsidRPr="009701C9">
        <w:rPr>
          <w:rFonts w:ascii="Arial Narrow" w:hAnsi="Arial Narrow" w:cs="Times New Roman"/>
          <w:sz w:val="24"/>
          <w:szCs w:val="24"/>
        </w:rPr>
        <w:t>4</w:t>
      </w:r>
      <w:r w:rsidR="00E162FF" w:rsidRPr="009701C9">
        <w:rPr>
          <w:rFonts w:ascii="Arial Narrow" w:hAnsi="Arial Narrow" w:cs="Times New Roman"/>
          <w:sz w:val="24"/>
          <w:szCs w:val="24"/>
        </w:rPr>
        <w:t>.</w:t>
      </w:r>
      <w:r w:rsidR="009701C9" w:rsidRPr="009701C9">
        <w:rPr>
          <w:rFonts w:ascii="Arial Narrow" w:hAnsi="Arial Narrow" w:cs="Times New Roman"/>
          <w:sz w:val="24"/>
          <w:szCs w:val="24"/>
        </w:rPr>
        <w:t>000</w:t>
      </w:r>
      <w:r w:rsidR="00E162FF" w:rsidRPr="009701C9">
        <w:rPr>
          <w:rFonts w:ascii="Arial Narrow" w:hAnsi="Arial Narrow" w:cs="Times New Roman"/>
          <w:sz w:val="24"/>
          <w:szCs w:val="24"/>
        </w:rPr>
        <w:t xml:space="preserve"> km;</w:t>
      </w:r>
    </w:p>
    <w:p w14:paraId="06753925" w14:textId="3596F051" w:rsidR="00E162FF" w:rsidRDefault="00944241" w:rsidP="00944241">
      <w:pPr>
        <w:pStyle w:val="ListParagraph"/>
        <w:numPr>
          <w:ilvl w:val="0"/>
          <w:numId w:val="8"/>
        </w:numPr>
        <w:jc w:val="both"/>
        <w:rPr>
          <w:rFonts w:ascii="Arial Narrow" w:hAnsi="Arial Narrow" w:cs="Times New Roman"/>
          <w:sz w:val="24"/>
          <w:szCs w:val="24"/>
        </w:rPr>
      </w:pPr>
      <w:bookmarkStart w:id="0" w:name="_GoBack"/>
      <w:bookmarkEnd w:id="0"/>
      <w:r>
        <w:rPr>
          <w:rFonts w:ascii="Arial Narrow" w:hAnsi="Arial Narrow" w:cs="Times New Roman"/>
          <w:sz w:val="24"/>
          <w:szCs w:val="24"/>
        </w:rPr>
        <w:t xml:space="preserve">asigurarea reflectivității </w:t>
      </w:r>
      <w:r w:rsidR="00E162FF">
        <w:rPr>
          <w:rFonts w:ascii="Arial Narrow" w:hAnsi="Arial Narrow" w:cs="Times New Roman"/>
          <w:sz w:val="24"/>
          <w:szCs w:val="24"/>
        </w:rPr>
        <w:t>costurilor prin includerea în venitul autorizat a se recupera prin aplicarea tarifelor de transport, doar a costurilor întreprinse de OST în vederea prestării serviciului de transport al gazelor naturale;</w:t>
      </w:r>
    </w:p>
    <w:p w14:paraId="4080E9B8" w14:textId="1021D22B" w:rsidR="00944241" w:rsidRDefault="00944241" w:rsidP="00944241">
      <w:pPr>
        <w:pStyle w:val="ListParagraph"/>
        <w:numPr>
          <w:ilvl w:val="0"/>
          <w:numId w:val="8"/>
        </w:numPr>
        <w:jc w:val="both"/>
        <w:rPr>
          <w:rFonts w:ascii="Arial Narrow" w:hAnsi="Arial Narrow" w:cs="Times New Roman"/>
          <w:sz w:val="24"/>
          <w:szCs w:val="24"/>
        </w:rPr>
      </w:pPr>
      <w:r w:rsidRPr="00944241">
        <w:rPr>
          <w:rFonts w:ascii="Arial Narrow" w:hAnsi="Arial Narrow" w:cs="Times New Roman"/>
          <w:sz w:val="24"/>
          <w:szCs w:val="24"/>
        </w:rPr>
        <w:t xml:space="preserve">determinarea tarifelor de transport </w:t>
      </w:r>
      <w:r>
        <w:rPr>
          <w:rFonts w:ascii="Arial Narrow" w:hAnsi="Arial Narrow" w:cs="Times New Roman"/>
          <w:sz w:val="24"/>
          <w:szCs w:val="24"/>
        </w:rPr>
        <w:t xml:space="preserve">în baza </w:t>
      </w:r>
      <w:r w:rsidRPr="00944241">
        <w:rPr>
          <w:rFonts w:ascii="Arial Narrow" w:hAnsi="Arial Narrow" w:cs="Times New Roman"/>
          <w:sz w:val="24"/>
          <w:szCs w:val="24"/>
        </w:rPr>
        <w:t>estimăril</w:t>
      </w:r>
      <w:r>
        <w:rPr>
          <w:rFonts w:ascii="Arial Narrow" w:hAnsi="Arial Narrow" w:cs="Times New Roman"/>
          <w:sz w:val="24"/>
          <w:szCs w:val="24"/>
        </w:rPr>
        <w:t>or</w:t>
      </w:r>
      <w:r w:rsidRPr="00944241">
        <w:rPr>
          <w:rFonts w:ascii="Arial Narrow" w:hAnsi="Arial Narrow" w:cs="Times New Roman"/>
          <w:sz w:val="24"/>
          <w:szCs w:val="24"/>
        </w:rPr>
        <w:t xml:space="preserve"> de rezervare de capacitate și de </w:t>
      </w:r>
      <w:proofErr w:type="spellStart"/>
      <w:r w:rsidRPr="00944241">
        <w:rPr>
          <w:rFonts w:ascii="Arial Narrow" w:hAnsi="Arial Narrow" w:cs="Times New Roman"/>
          <w:sz w:val="24"/>
          <w:szCs w:val="24"/>
        </w:rPr>
        <w:t>cantităti</w:t>
      </w:r>
      <w:proofErr w:type="spellEnd"/>
      <w:r w:rsidRPr="00944241">
        <w:rPr>
          <w:rFonts w:ascii="Arial Narrow" w:hAnsi="Arial Narrow" w:cs="Times New Roman"/>
          <w:sz w:val="24"/>
          <w:szCs w:val="24"/>
        </w:rPr>
        <w:t xml:space="preserve"> transportate prin sistemul național de transport în vederea reflectării în tarifele de transport a gradului de utilizare a sistemului național de transport</w:t>
      </w:r>
      <w:r w:rsidR="00D97858">
        <w:rPr>
          <w:rFonts w:ascii="Arial Narrow" w:hAnsi="Arial Narrow" w:cs="Times New Roman"/>
          <w:sz w:val="24"/>
          <w:szCs w:val="24"/>
        </w:rPr>
        <w:t>;</w:t>
      </w:r>
    </w:p>
    <w:p w14:paraId="0A91394A" w14:textId="09EB0BC4" w:rsidR="00985A29" w:rsidRPr="001F0543" w:rsidRDefault="00985A29" w:rsidP="00985A29">
      <w:pPr>
        <w:pStyle w:val="ListParagraph"/>
        <w:numPr>
          <w:ilvl w:val="0"/>
          <w:numId w:val="8"/>
        </w:numPr>
        <w:jc w:val="both"/>
        <w:rPr>
          <w:rFonts w:ascii="Arial Narrow" w:hAnsi="Arial Narrow" w:cs="Times New Roman"/>
          <w:sz w:val="24"/>
          <w:szCs w:val="24"/>
        </w:rPr>
      </w:pPr>
      <w:r w:rsidRPr="001F0543">
        <w:rPr>
          <w:rFonts w:ascii="Arial Narrow" w:hAnsi="Arial Narrow" w:cs="Times New Roman"/>
          <w:sz w:val="24"/>
          <w:szCs w:val="24"/>
        </w:rPr>
        <w:t>Costurile totale luate în calcul la stabilirea venitului total aferent activității de transport al gazelor naturale se alocă în costuri fixe și costuri variabile astfel:</w:t>
      </w:r>
    </w:p>
    <w:p w14:paraId="004F764C" w14:textId="53BC175D" w:rsidR="00985A29" w:rsidRPr="001F0543" w:rsidRDefault="00985A29" w:rsidP="00985A29">
      <w:pPr>
        <w:pStyle w:val="ListParagraph"/>
        <w:numPr>
          <w:ilvl w:val="0"/>
          <w:numId w:val="12"/>
        </w:numPr>
        <w:jc w:val="both"/>
        <w:rPr>
          <w:rFonts w:ascii="Arial Narrow" w:hAnsi="Arial Narrow" w:cs="Times New Roman"/>
          <w:sz w:val="24"/>
          <w:szCs w:val="24"/>
        </w:rPr>
      </w:pPr>
      <w:r w:rsidRPr="001F0543">
        <w:rPr>
          <w:rFonts w:ascii="Arial Narrow" w:hAnsi="Arial Narrow" w:cs="Times New Roman"/>
          <w:sz w:val="24"/>
          <w:szCs w:val="24"/>
        </w:rPr>
        <w:t xml:space="preserve">Costurile fixe reflectă cheltuieli legate de capacitatea de transport, care nu depind de cantitățile transportate, și </w:t>
      </w:r>
      <w:r w:rsidR="006950F7" w:rsidRPr="00714F13">
        <w:rPr>
          <w:rFonts w:ascii="Arial Narrow" w:hAnsi="Arial Narrow" w:cs="Times New Roman"/>
          <w:sz w:val="24"/>
          <w:szCs w:val="24"/>
        </w:rPr>
        <w:t xml:space="preserve">care </w:t>
      </w:r>
      <w:r w:rsidRPr="001F0543">
        <w:rPr>
          <w:rFonts w:ascii="Arial Narrow" w:hAnsi="Arial Narrow" w:cs="Times New Roman"/>
          <w:sz w:val="24"/>
          <w:szCs w:val="24"/>
        </w:rPr>
        <w:t xml:space="preserve">acoperă </w:t>
      </w:r>
      <w:r w:rsidR="006950F7" w:rsidRPr="00714F13">
        <w:rPr>
          <w:rFonts w:ascii="Arial Narrow" w:hAnsi="Arial Narrow" w:cs="Times New Roman"/>
          <w:sz w:val="24"/>
          <w:szCs w:val="24"/>
        </w:rPr>
        <w:t xml:space="preserve">costurile de capital ale </w:t>
      </w:r>
      <w:r w:rsidR="001F0543" w:rsidRPr="00714F13">
        <w:rPr>
          <w:rFonts w:ascii="Arial Narrow" w:hAnsi="Arial Narrow" w:cs="Times New Roman"/>
          <w:sz w:val="24"/>
          <w:szCs w:val="24"/>
        </w:rPr>
        <w:t>sistemului de transport</w:t>
      </w:r>
      <w:r w:rsidRPr="001F0543">
        <w:rPr>
          <w:rFonts w:ascii="Arial Narrow" w:hAnsi="Arial Narrow" w:cs="Times New Roman"/>
          <w:sz w:val="24"/>
          <w:szCs w:val="24"/>
        </w:rPr>
        <w:t>, cheltuieli legate direct de exploatarea, continuitatea în funcționare și menținerea securității și eficienței în operare a sistemului de transport, precum și cheltuieli generale legate de administrarea acestuia.</w:t>
      </w:r>
    </w:p>
    <w:p w14:paraId="77A26B56" w14:textId="77777777" w:rsidR="00985A29" w:rsidRPr="001F0543" w:rsidRDefault="00985A29" w:rsidP="00985A29">
      <w:pPr>
        <w:pStyle w:val="ListParagraph"/>
        <w:numPr>
          <w:ilvl w:val="0"/>
          <w:numId w:val="12"/>
        </w:numPr>
        <w:jc w:val="both"/>
        <w:rPr>
          <w:rFonts w:ascii="Arial Narrow" w:hAnsi="Arial Narrow" w:cs="Times New Roman"/>
          <w:sz w:val="24"/>
          <w:szCs w:val="24"/>
        </w:rPr>
      </w:pPr>
      <w:r w:rsidRPr="001F0543">
        <w:rPr>
          <w:rFonts w:ascii="Arial Narrow" w:hAnsi="Arial Narrow" w:cs="Times New Roman"/>
          <w:sz w:val="24"/>
          <w:szCs w:val="24"/>
        </w:rPr>
        <w:t>Costurile variabile reflectă cheltuieli legate de utilizarea și exploatarea sistemului de transport care depind de cantitățile efectiv transportate.</w:t>
      </w:r>
    </w:p>
    <w:p w14:paraId="7C888712" w14:textId="38A7EFB7" w:rsidR="00D97858" w:rsidRDefault="00D97858" w:rsidP="00944241">
      <w:pPr>
        <w:pStyle w:val="ListParagraph"/>
        <w:numPr>
          <w:ilvl w:val="0"/>
          <w:numId w:val="8"/>
        </w:numPr>
        <w:jc w:val="both"/>
        <w:rPr>
          <w:rFonts w:ascii="Arial Narrow" w:hAnsi="Arial Narrow" w:cs="Times New Roman"/>
          <w:sz w:val="24"/>
          <w:szCs w:val="24"/>
        </w:rPr>
      </w:pPr>
      <w:r>
        <w:rPr>
          <w:rFonts w:ascii="Arial Narrow" w:hAnsi="Arial Narrow" w:cs="Times New Roman"/>
          <w:sz w:val="24"/>
          <w:szCs w:val="24"/>
        </w:rPr>
        <w:t>alocarea venitului autorizat al OTS în componentă fixă și în componentă variabilă astfel:</w:t>
      </w:r>
    </w:p>
    <w:p w14:paraId="6A5E71D0" w14:textId="4E40755D" w:rsidR="000B3F62" w:rsidRDefault="000B3F62" w:rsidP="00084C13">
      <w:pPr>
        <w:pStyle w:val="ListParagraph"/>
        <w:numPr>
          <w:ilvl w:val="0"/>
          <w:numId w:val="9"/>
        </w:numPr>
        <w:jc w:val="both"/>
        <w:rPr>
          <w:rFonts w:ascii="Arial Narrow" w:hAnsi="Arial Narrow" w:cs="Times New Roman"/>
          <w:sz w:val="24"/>
          <w:szCs w:val="24"/>
        </w:rPr>
      </w:pPr>
      <w:r w:rsidRPr="00D97858">
        <w:rPr>
          <w:rFonts w:ascii="Arial Narrow" w:hAnsi="Arial Narrow" w:cs="Times New Roman"/>
          <w:sz w:val="24"/>
          <w:szCs w:val="24"/>
        </w:rPr>
        <w:t xml:space="preserve">componenta fixă a venitului </w:t>
      </w:r>
      <w:r w:rsidR="009127AF">
        <w:rPr>
          <w:rFonts w:ascii="Arial Narrow" w:hAnsi="Arial Narrow" w:cs="Times New Roman"/>
          <w:sz w:val="24"/>
          <w:szCs w:val="24"/>
        </w:rPr>
        <w:t xml:space="preserve">se aloca in </w:t>
      </w:r>
      <w:proofErr w:type="spellStart"/>
      <w:r w:rsidR="009127AF">
        <w:rPr>
          <w:rFonts w:ascii="Arial Narrow" w:hAnsi="Arial Narrow" w:cs="Times New Roman"/>
          <w:sz w:val="24"/>
          <w:szCs w:val="24"/>
        </w:rPr>
        <w:t>proportie</w:t>
      </w:r>
      <w:proofErr w:type="spellEnd"/>
      <w:r w:rsidR="009127AF">
        <w:rPr>
          <w:rFonts w:ascii="Arial Narrow" w:hAnsi="Arial Narrow" w:cs="Times New Roman"/>
          <w:sz w:val="24"/>
          <w:szCs w:val="24"/>
        </w:rPr>
        <w:t xml:space="preserve"> de</w:t>
      </w:r>
      <w:r w:rsidR="00D97858">
        <w:rPr>
          <w:rFonts w:ascii="Arial Narrow" w:hAnsi="Arial Narrow" w:cs="Times New Roman"/>
          <w:sz w:val="24"/>
          <w:szCs w:val="24"/>
        </w:rPr>
        <w:t xml:space="preserve"> 85% din venitul total;</w:t>
      </w:r>
    </w:p>
    <w:p w14:paraId="40EC6388" w14:textId="59E1773B" w:rsidR="00084C13" w:rsidRPr="00D97858" w:rsidRDefault="00D97858" w:rsidP="005E0DE9">
      <w:pPr>
        <w:pStyle w:val="ListParagraph"/>
        <w:numPr>
          <w:ilvl w:val="0"/>
          <w:numId w:val="9"/>
        </w:numPr>
        <w:jc w:val="both"/>
        <w:rPr>
          <w:rFonts w:ascii="Arial Narrow" w:hAnsi="Arial Narrow" w:cs="Times New Roman"/>
          <w:sz w:val="24"/>
          <w:szCs w:val="24"/>
        </w:rPr>
      </w:pPr>
      <w:r w:rsidRPr="00D97858">
        <w:rPr>
          <w:rFonts w:ascii="Arial Narrow" w:hAnsi="Arial Narrow" w:cs="Times New Roman"/>
          <w:sz w:val="24"/>
          <w:szCs w:val="24"/>
        </w:rPr>
        <w:t xml:space="preserve">componenta variabilă a venitului total </w:t>
      </w:r>
      <w:r w:rsidR="009127AF">
        <w:rPr>
          <w:rFonts w:ascii="Arial Narrow" w:hAnsi="Arial Narrow" w:cs="Times New Roman"/>
          <w:sz w:val="24"/>
          <w:szCs w:val="24"/>
        </w:rPr>
        <w:t xml:space="preserve">se aloca in </w:t>
      </w:r>
      <w:proofErr w:type="spellStart"/>
      <w:r w:rsidR="009127AF">
        <w:rPr>
          <w:rFonts w:ascii="Arial Narrow" w:hAnsi="Arial Narrow" w:cs="Times New Roman"/>
          <w:sz w:val="24"/>
          <w:szCs w:val="24"/>
        </w:rPr>
        <w:t>proportie</w:t>
      </w:r>
      <w:proofErr w:type="spellEnd"/>
      <w:r w:rsidR="009127AF">
        <w:rPr>
          <w:rFonts w:ascii="Arial Narrow" w:hAnsi="Arial Narrow" w:cs="Times New Roman"/>
          <w:sz w:val="24"/>
          <w:szCs w:val="24"/>
        </w:rPr>
        <w:t xml:space="preserve"> de</w:t>
      </w:r>
      <w:r w:rsidRPr="00D97858">
        <w:rPr>
          <w:rFonts w:ascii="Arial Narrow" w:hAnsi="Arial Narrow" w:cs="Times New Roman"/>
          <w:sz w:val="24"/>
          <w:szCs w:val="24"/>
        </w:rPr>
        <w:t xml:space="preserve"> 15% din venitul total;</w:t>
      </w:r>
    </w:p>
    <w:p w14:paraId="44411C5E" w14:textId="77777777" w:rsidR="000B3F62" w:rsidRDefault="00530A55" w:rsidP="00D97858">
      <w:pPr>
        <w:pStyle w:val="ListParagraph"/>
        <w:numPr>
          <w:ilvl w:val="0"/>
          <w:numId w:val="8"/>
        </w:numPr>
        <w:jc w:val="both"/>
        <w:rPr>
          <w:rFonts w:ascii="Arial Narrow" w:hAnsi="Arial Narrow" w:cs="Times New Roman"/>
          <w:sz w:val="24"/>
          <w:szCs w:val="24"/>
        </w:rPr>
      </w:pPr>
      <w:r w:rsidRPr="00D97858">
        <w:rPr>
          <w:rFonts w:ascii="Arial Narrow" w:hAnsi="Arial Narrow" w:cs="Times New Roman"/>
          <w:sz w:val="24"/>
          <w:szCs w:val="24"/>
        </w:rPr>
        <w:t>Componenta fixă</w:t>
      </w:r>
      <w:r w:rsidR="000B3F62" w:rsidRPr="00D97858">
        <w:rPr>
          <w:rFonts w:ascii="Arial Narrow" w:hAnsi="Arial Narrow" w:cs="Times New Roman"/>
          <w:sz w:val="24"/>
          <w:szCs w:val="24"/>
        </w:rPr>
        <w:t xml:space="preserve"> se alocă în mod egal pe grupul punctelor de intrare </w:t>
      </w:r>
      <w:r w:rsidRPr="00D97858">
        <w:rPr>
          <w:rFonts w:ascii="Arial Narrow" w:hAnsi="Arial Narrow" w:cs="Times New Roman"/>
          <w:sz w:val="24"/>
          <w:szCs w:val="24"/>
        </w:rPr>
        <w:t>și</w:t>
      </w:r>
      <w:r w:rsidR="000B3F62" w:rsidRPr="00D97858">
        <w:rPr>
          <w:rFonts w:ascii="Arial Narrow" w:hAnsi="Arial Narrow" w:cs="Times New Roman"/>
          <w:sz w:val="24"/>
          <w:szCs w:val="24"/>
        </w:rPr>
        <w:t xml:space="preserve">, respectiv, grupul punctelor de </w:t>
      </w:r>
      <w:r w:rsidRPr="00D97858">
        <w:rPr>
          <w:rFonts w:ascii="Arial Narrow" w:hAnsi="Arial Narrow" w:cs="Times New Roman"/>
          <w:sz w:val="24"/>
          <w:szCs w:val="24"/>
        </w:rPr>
        <w:t>ieșire</w:t>
      </w:r>
      <w:r w:rsidR="000B3F62" w:rsidRPr="00D97858">
        <w:rPr>
          <w:rFonts w:ascii="Arial Narrow" w:hAnsi="Arial Narrow" w:cs="Times New Roman"/>
          <w:sz w:val="24"/>
          <w:szCs w:val="24"/>
        </w:rPr>
        <w:t>.</w:t>
      </w:r>
    </w:p>
    <w:p w14:paraId="54B17A5A" w14:textId="33864E8A" w:rsidR="00D97858" w:rsidRDefault="00D97858" w:rsidP="00985A29">
      <w:pPr>
        <w:pStyle w:val="ListParagraph"/>
        <w:numPr>
          <w:ilvl w:val="0"/>
          <w:numId w:val="8"/>
        </w:numPr>
        <w:jc w:val="both"/>
        <w:rPr>
          <w:rFonts w:ascii="Arial Narrow" w:hAnsi="Arial Narrow" w:cs="Times New Roman"/>
          <w:sz w:val="24"/>
          <w:szCs w:val="24"/>
        </w:rPr>
      </w:pPr>
      <w:r>
        <w:rPr>
          <w:rFonts w:ascii="Arial Narrow" w:hAnsi="Arial Narrow" w:cs="Times New Roman"/>
          <w:sz w:val="24"/>
          <w:szCs w:val="24"/>
        </w:rPr>
        <w:t xml:space="preserve">Componenta volumetrică </w:t>
      </w:r>
      <w:r w:rsidR="00985A29" w:rsidRPr="00985A29">
        <w:rPr>
          <w:rFonts w:ascii="Arial Narrow" w:hAnsi="Arial Narrow" w:cs="Times New Roman"/>
          <w:sz w:val="24"/>
          <w:szCs w:val="24"/>
        </w:rPr>
        <w:t>se alocă întregii cantități de gaze naturale transportate, indiferent de punctul de intrare și de punctul de ieșire ale sistemului de transport</w:t>
      </w:r>
      <w:r w:rsidR="00985A29">
        <w:rPr>
          <w:rFonts w:ascii="Arial Narrow" w:hAnsi="Arial Narrow" w:cs="Times New Roman"/>
          <w:sz w:val="24"/>
          <w:szCs w:val="24"/>
        </w:rPr>
        <w:t xml:space="preserve"> și este aplicată</w:t>
      </w:r>
      <w:r w:rsidR="00985A29" w:rsidRPr="00985A29">
        <w:rPr>
          <w:rFonts w:ascii="Arial Narrow" w:hAnsi="Arial Narrow" w:cs="Times New Roman"/>
          <w:sz w:val="24"/>
          <w:szCs w:val="24"/>
        </w:rPr>
        <w:t xml:space="preserve"> </w:t>
      </w:r>
      <w:r>
        <w:rPr>
          <w:rFonts w:ascii="Arial Narrow" w:hAnsi="Arial Narrow" w:cs="Times New Roman"/>
          <w:sz w:val="24"/>
          <w:szCs w:val="24"/>
        </w:rPr>
        <w:t>doar la punctele de ieșire din Sistemul Național de Transport.</w:t>
      </w:r>
    </w:p>
    <w:p w14:paraId="0CE54942" w14:textId="75F23B83" w:rsidR="00956022" w:rsidRDefault="00956022" w:rsidP="00D97858">
      <w:pPr>
        <w:pStyle w:val="ListParagraph"/>
        <w:numPr>
          <w:ilvl w:val="0"/>
          <w:numId w:val="8"/>
        </w:numPr>
        <w:jc w:val="both"/>
        <w:rPr>
          <w:rFonts w:ascii="Arial Narrow" w:hAnsi="Arial Narrow" w:cs="Times New Roman"/>
          <w:sz w:val="24"/>
          <w:szCs w:val="24"/>
        </w:rPr>
      </w:pPr>
      <w:r>
        <w:rPr>
          <w:rFonts w:ascii="Arial Narrow" w:hAnsi="Arial Narrow" w:cs="Times New Roman"/>
          <w:sz w:val="24"/>
          <w:szCs w:val="24"/>
        </w:rPr>
        <w:t xml:space="preserve">Venitul autorizat nu este divizat ex-ante pe grupuri de consumatori. În urma aplicării acestei metodologii vor rezulta următoarele tarife de referință: </w:t>
      </w:r>
    </w:p>
    <w:p w14:paraId="2181560D" w14:textId="77777777" w:rsidR="00956022" w:rsidRDefault="00956022" w:rsidP="00956022">
      <w:pPr>
        <w:pStyle w:val="ListParagraph"/>
        <w:numPr>
          <w:ilvl w:val="0"/>
          <w:numId w:val="11"/>
        </w:numPr>
        <w:jc w:val="both"/>
        <w:rPr>
          <w:rFonts w:ascii="Arial Narrow" w:hAnsi="Arial Narrow" w:cs="Times New Roman"/>
          <w:sz w:val="24"/>
          <w:szCs w:val="24"/>
        </w:rPr>
      </w:pPr>
      <w:r>
        <w:rPr>
          <w:rFonts w:ascii="Arial Narrow" w:hAnsi="Arial Narrow" w:cs="Times New Roman"/>
          <w:sz w:val="24"/>
          <w:szCs w:val="24"/>
        </w:rPr>
        <w:t>Tarif de rezervare de capacitate pentru grupul tuturor punctelor de intrare în SNT;</w:t>
      </w:r>
    </w:p>
    <w:p w14:paraId="2F3C45FA" w14:textId="355EA72D" w:rsidR="00956022" w:rsidRDefault="00956022" w:rsidP="00956022">
      <w:pPr>
        <w:pStyle w:val="ListParagraph"/>
        <w:numPr>
          <w:ilvl w:val="0"/>
          <w:numId w:val="11"/>
        </w:numPr>
        <w:jc w:val="both"/>
        <w:rPr>
          <w:rFonts w:ascii="Arial Narrow" w:hAnsi="Arial Narrow" w:cs="Times New Roman"/>
          <w:sz w:val="24"/>
          <w:szCs w:val="24"/>
        </w:rPr>
      </w:pPr>
      <w:r>
        <w:rPr>
          <w:rFonts w:ascii="Arial Narrow" w:hAnsi="Arial Narrow" w:cs="Times New Roman"/>
          <w:sz w:val="24"/>
          <w:szCs w:val="24"/>
        </w:rPr>
        <w:lastRenderedPageBreak/>
        <w:t xml:space="preserve">Tarif de rezervare de capacitate pentru grupul tuturor punctelor de </w:t>
      </w:r>
      <w:r w:rsidR="00F4065A">
        <w:rPr>
          <w:rFonts w:ascii="Arial Narrow" w:hAnsi="Arial Narrow" w:cs="Times New Roman"/>
          <w:sz w:val="24"/>
          <w:szCs w:val="24"/>
        </w:rPr>
        <w:t>ieșire din</w:t>
      </w:r>
      <w:r>
        <w:rPr>
          <w:rFonts w:ascii="Arial Narrow" w:hAnsi="Arial Narrow" w:cs="Times New Roman"/>
          <w:sz w:val="24"/>
          <w:szCs w:val="24"/>
        </w:rPr>
        <w:t xml:space="preserve"> SNT;</w:t>
      </w:r>
    </w:p>
    <w:p w14:paraId="6D627A14" w14:textId="3BD714AE" w:rsidR="00956022" w:rsidRDefault="00F4065A" w:rsidP="00956022">
      <w:pPr>
        <w:pStyle w:val="ListParagraph"/>
        <w:numPr>
          <w:ilvl w:val="0"/>
          <w:numId w:val="11"/>
        </w:numPr>
        <w:jc w:val="both"/>
        <w:rPr>
          <w:rFonts w:ascii="Arial Narrow" w:hAnsi="Arial Narrow" w:cs="Times New Roman"/>
          <w:sz w:val="24"/>
          <w:szCs w:val="24"/>
        </w:rPr>
      </w:pPr>
      <w:r>
        <w:rPr>
          <w:rFonts w:ascii="Arial Narrow" w:hAnsi="Arial Narrow" w:cs="Times New Roman"/>
          <w:sz w:val="24"/>
          <w:szCs w:val="24"/>
        </w:rPr>
        <w:t>Tarif volumetric pentru cantitatea transportată prin SNT, aplicabil în punctele de ieșire;</w:t>
      </w:r>
    </w:p>
    <w:p w14:paraId="10EA19E5" w14:textId="1AC090B1" w:rsidR="00530A55" w:rsidRPr="00D97858" w:rsidRDefault="00530A55" w:rsidP="00084C13">
      <w:pPr>
        <w:spacing w:line="276" w:lineRule="auto"/>
        <w:jc w:val="both"/>
        <w:rPr>
          <w:rFonts w:ascii="Arial Narrow" w:hAnsi="Arial Narrow" w:cs="Times New Roman"/>
          <w:sz w:val="24"/>
          <w:szCs w:val="24"/>
        </w:rPr>
      </w:pPr>
    </w:p>
    <w:p w14:paraId="7FF00E33" w14:textId="2C6D1829" w:rsidR="000B3F62" w:rsidRPr="00D97858" w:rsidRDefault="000B3F62" w:rsidP="00D97858">
      <w:pPr>
        <w:spacing w:after="120"/>
        <w:ind w:firstLine="708"/>
        <w:jc w:val="both"/>
        <w:rPr>
          <w:rFonts w:ascii="Arial Narrow" w:hAnsi="Arial Narrow" w:cs="Times New Roman"/>
          <w:b/>
          <w:sz w:val="24"/>
          <w:szCs w:val="24"/>
        </w:rPr>
      </w:pPr>
      <w:r w:rsidRPr="00D97858">
        <w:rPr>
          <w:rFonts w:ascii="Arial Narrow" w:hAnsi="Arial Narrow" w:cs="Times New Roman"/>
          <w:sz w:val="24"/>
          <w:szCs w:val="24"/>
        </w:rPr>
        <w:t xml:space="preserve">  </w:t>
      </w:r>
      <w:r w:rsidRPr="00D97858">
        <w:rPr>
          <w:rFonts w:ascii="Arial Narrow" w:hAnsi="Arial Narrow"/>
          <w:b/>
          <w:i/>
          <w:sz w:val="24"/>
          <w:szCs w:val="24"/>
        </w:rPr>
        <w:t xml:space="preserve"> </w:t>
      </w:r>
      <w:proofErr w:type="spellStart"/>
      <w:r w:rsidR="00735CF9">
        <w:rPr>
          <w:rFonts w:ascii="Arial Narrow" w:hAnsi="Arial Narrow"/>
          <w:b/>
          <w:i/>
          <w:sz w:val="24"/>
          <w:szCs w:val="24"/>
        </w:rPr>
        <w:t>Cap.II</w:t>
      </w:r>
      <w:proofErr w:type="spellEnd"/>
      <w:r w:rsidRPr="00D97858">
        <w:rPr>
          <w:rFonts w:ascii="Arial Narrow" w:hAnsi="Arial Narrow"/>
          <w:b/>
          <w:i/>
          <w:sz w:val="24"/>
          <w:szCs w:val="24"/>
        </w:rPr>
        <w:t xml:space="preserve"> Sistemul de tarife de transport</w:t>
      </w:r>
    </w:p>
    <w:p w14:paraId="47B34234" w14:textId="77777777" w:rsidR="00084C13" w:rsidRPr="00D97858" w:rsidRDefault="00084C13" w:rsidP="00084C13">
      <w:pPr>
        <w:spacing w:line="276" w:lineRule="auto"/>
        <w:jc w:val="both"/>
        <w:rPr>
          <w:rFonts w:ascii="Arial Narrow" w:hAnsi="Arial Narrow" w:cs="Times New Roman"/>
          <w:sz w:val="24"/>
          <w:szCs w:val="24"/>
        </w:rPr>
      </w:pPr>
    </w:p>
    <w:p w14:paraId="375DBA95"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Sistemul de tarife de transport pentru activitatea de transport al gazelor naturale cuprinde un set de tarife de tipul «intrare/</w:t>
      </w:r>
      <w:r w:rsidR="00530A55" w:rsidRPr="00D97858">
        <w:rPr>
          <w:rFonts w:ascii="Arial Narrow" w:hAnsi="Arial Narrow" w:cs="Times New Roman"/>
          <w:sz w:val="24"/>
          <w:szCs w:val="24"/>
        </w:rPr>
        <w:t>ieșire</w:t>
      </w:r>
      <w:r w:rsidRPr="00D97858">
        <w:rPr>
          <w:rFonts w:ascii="Arial Narrow" w:hAnsi="Arial Narrow" w:cs="Times New Roman"/>
          <w:sz w:val="24"/>
          <w:szCs w:val="24"/>
        </w:rPr>
        <w:t xml:space="preserve">» stabilite pentru grupul punctelor de delimitare la intrarea în sistemul de transport în care se rezervă capacitatea, denumit în continuare grupul punctelor de intrare, pentru grupul punctelor de delimitare la </w:t>
      </w:r>
      <w:r w:rsidR="00530A55" w:rsidRPr="00D97858">
        <w:rPr>
          <w:rFonts w:ascii="Arial Narrow" w:hAnsi="Arial Narrow" w:cs="Times New Roman"/>
          <w:sz w:val="24"/>
          <w:szCs w:val="24"/>
        </w:rPr>
        <w:t>ieșirea</w:t>
      </w:r>
      <w:r w:rsidRPr="00D97858">
        <w:rPr>
          <w:rFonts w:ascii="Arial Narrow" w:hAnsi="Arial Narrow" w:cs="Times New Roman"/>
          <w:sz w:val="24"/>
          <w:szCs w:val="24"/>
        </w:rPr>
        <w:t xml:space="preserve"> din sistemul de transport în care se rezervă capacitatea, denumit în continuare grupul punctelor de </w:t>
      </w:r>
      <w:r w:rsidR="00530A55" w:rsidRPr="00D97858">
        <w:rPr>
          <w:rFonts w:ascii="Arial Narrow" w:hAnsi="Arial Narrow" w:cs="Times New Roman"/>
          <w:sz w:val="24"/>
          <w:szCs w:val="24"/>
        </w:rPr>
        <w:t>ieșire</w:t>
      </w:r>
      <w:r w:rsidRPr="00D97858">
        <w:rPr>
          <w:rFonts w:ascii="Arial Narrow" w:hAnsi="Arial Narrow" w:cs="Times New Roman"/>
          <w:sz w:val="24"/>
          <w:szCs w:val="24"/>
        </w:rPr>
        <w:t xml:space="preserve">, precum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un tarif volumetric pentru utilizarea sistemului determinat ca un tarif de tip timbru </w:t>
      </w:r>
      <w:r w:rsidR="00530A55" w:rsidRPr="00D97858">
        <w:rPr>
          <w:rFonts w:ascii="Arial Narrow" w:hAnsi="Arial Narrow" w:cs="Times New Roman"/>
          <w:sz w:val="24"/>
          <w:szCs w:val="24"/>
        </w:rPr>
        <w:t>poștal</w:t>
      </w:r>
      <w:r w:rsidRPr="00D97858">
        <w:rPr>
          <w:rFonts w:ascii="Arial Narrow" w:hAnsi="Arial Narrow" w:cs="Times New Roman"/>
          <w:sz w:val="24"/>
          <w:szCs w:val="24"/>
        </w:rPr>
        <w:t>.</w:t>
      </w:r>
    </w:p>
    <w:p w14:paraId="21CBA9F1"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O zonă de intrare/</w:t>
      </w:r>
      <w:r w:rsidR="00530A55" w:rsidRPr="00D97858">
        <w:rPr>
          <w:rFonts w:ascii="Arial Narrow" w:hAnsi="Arial Narrow" w:cs="Times New Roman"/>
          <w:sz w:val="24"/>
          <w:szCs w:val="24"/>
        </w:rPr>
        <w:t>ieșire</w:t>
      </w:r>
      <w:r w:rsidRPr="00D97858">
        <w:rPr>
          <w:rFonts w:ascii="Arial Narrow" w:hAnsi="Arial Narrow" w:cs="Times New Roman"/>
          <w:sz w:val="24"/>
          <w:szCs w:val="24"/>
        </w:rPr>
        <w:t xml:space="preserve"> conferă utilizatorului de </w:t>
      </w:r>
      <w:r w:rsidR="00530A55" w:rsidRPr="00D97858">
        <w:rPr>
          <w:rFonts w:ascii="Arial Narrow" w:hAnsi="Arial Narrow" w:cs="Times New Roman"/>
          <w:sz w:val="24"/>
          <w:szCs w:val="24"/>
        </w:rPr>
        <w:t>rețea</w:t>
      </w:r>
      <w:r w:rsidRPr="00D97858">
        <w:rPr>
          <w:rFonts w:ascii="Arial Narrow" w:hAnsi="Arial Narrow" w:cs="Times New Roman"/>
          <w:sz w:val="24"/>
          <w:szCs w:val="24"/>
        </w:rPr>
        <w:t xml:space="preserve"> posibilitatea de a preda gaze naturale prin orice punct de intrare în sistemul de transport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de a prelua gaze naturale prin orice punct de </w:t>
      </w:r>
      <w:r w:rsidR="00530A55" w:rsidRPr="00D97858">
        <w:rPr>
          <w:rFonts w:ascii="Arial Narrow" w:hAnsi="Arial Narrow" w:cs="Times New Roman"/>
          <w:sz w:val="24"/>
          <w:szCs w:val="24"/>
        </w:rPr>
        <w:t>ieșire</w:t>
      </w:r>
      <w:r w:rsidRPr="00D97858">
        <w:rPr>
          <w:rFonts w:ascii="Arial Narrow" w:hAnsi="Arial Narrow" w:cs="Times New Roman"/>
          <w:sz w:val="24"/>
          <w:szCs w:val="24"/>
        </w:rPr>
        <w:t xml:space="preserve"> din sistemul de transport.</w:t>
      </w:r>
    </w:p>
    <w:p w14:paraId="1D4344CA"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Punctele de intrare, respectiv punctele de </w:t>
      </w:r>
      <w:r w:rsidR="00530A55" w:rsidRPr="00D97858">
        <w:rPr>
          <w:rFonts w:ascii="Arial Narrow" w:hAnsi="Arial Narrow" w:cs="Times New Roman"/>
          <w:sz w:val="24"/>
          <w:szCs w:val="24"/>
        </w:rPr>
        <w:t>ieșire</w:t>
      </w:r>
      <w:r w:rsidRPr="00D97858">
        <w:rPr>
          <w:rFonts w:ascii="Arial Narrow" w:hAnsi="Arial Narrow" w:cs="Times New Roman"/>
          <w:sz w:val="24"/>
          <w:szCs w:val="24"/>
        </w:rPr>
        <w:t xml:space="preserve"> în/din sistemul de transport al gazelor naturale se grupează după cum urmează:</w:t>
      </w:r>
    </w:p>
    <w:p w14:paraId="38B2C2BD" w14:textId="79ECFD98" w:rsidR="000B3F62" w:rsidRPr="00D97858" w:rsidRDefault="000B3F62" w:rsidP="00084C13">
      <w:pPr>
        <w:pStyle w:val="ListParagraph"/>
        <w:numPr>
          <w:ilvl w:val="0"/>
          <w:numId w:val="7"/>
        </w:numPr>
        <w:spacing w:after="0"/>
        <w:jc w:val="both"/>
        <w:rPr>
          <w:rFonts w:ascii="Arial Narrow" w:hAnsi="Arial Narrow" w:cs="Times New Roman"/>
          <w:sz w:val="24"/>
          <w:szCs w:val="24"/>
        </w:rPr>
      </w:pPr>
      <w:r w:rsidRPr="00D97858">
        <w:rPr>
          <w:rFonts w:ascii="Arial Narrow" w:hAnsi="Arial Narrow" w:cs="Times New Roman"/>
          <w:sz w:val="24"/>
          <w:szCs w:val="24"/>
        </w:rPr>
        <w:t xml:space="preserve">grupul punctelor de intrare în sistemul de transport al gazelor naturale din perimetrele de </w:t>
      </w:r>
      <w:r w:rsidR="00530A55" w:rsidRPr="00D97858">
        <w:rPr>
          <w:rFonts w:ascii="Arial Narrow" w:hAnsi="Arial Narrow" w:cs="Times New Roman"/>
          <w:sz w:val="24"/>
          <w:szCs w:val="24"/>
        </w:rPr>
        <w:t>producție</w:t>
      </w:r>
      <w:r w:rsidRPr="00D97858">
        <w:rPr>
          <w:rFonts w:ascii="Arial Narrow" w:hAnsi="Arial Narrow" w:cs="Times New Roman"/>
          <w:sz w:val="24"/>
          <w:szCs w:val="24"/>
        </w:rPr>
        <w:t xml:space="preserve">, din terminalele GNL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din </w:t>
      </w:r>
      <w:r w:rsidR="00530A55" w:rsidRPr="00D97858">
        <w:rPr>
          <w:rFonts w:ascii="Arial Narrow" w:hAnsi="Arial Narrow" w:cs="Times New Roman"/>
          <w:sz w:val="24"/>
          <w:szCs w:val="24"/>
        </w:rPr>
        <w:t>instalațiile</w:t>
      </w:r>
      <w:r w:rsidRPr="00D97858">
        <w:rPr>
          <w:rFonts w:ascii="Arial Narrow" w:hAnsi="Arial Narrow" w:cs="Times New Roman"/>
          <w:sz w:val="24"/>
          <w:szCs w:val="24"/>
        </w:rPr>
        <w:t xml:space="preserve"> de producere a biogazului sau a altor gaze care îndeplinesc </w:t>
      </w:r>
      <w:r w:rsidR="00530A55" w:rsidRPr="00D97858">
        <w:rPr>
          <w:rFonts w:ascii="Arial Narrow" w:hAnsi="Arial Narrow" w:cs="Times New Roman"/>
          <w:sz w:val="24"/>
          <w:szCs w:val="24"/>
        </w:rPr>
        <w:t>condițiile</w:t>
      </w:r>
      <w:r w:rsidRPr="00D97858">
        <w:rPr>
          <w:rFonts w:ascii="Arial Narrow" w:hAnsi="Arial Narrow" w:cs="Times New Roman"/>
          <w:sz w:val="24"/>
          <w:szCs w:val="24"/>
        </w:rPr>
        <w:t xml:space="preserve"> de calitate pentru a putea fi livrate/transportate în/prin sistemul de transport al ga</w:t>
      </w:r>
      <w:r w:rsidR="00D61B99" w:rsidRPr="00D97858">
        <w:rPr>
          <w:rFonts w:ascii="Arial Narrow" w:hAnsi="Arial Narrow" w:cs="Times New Roman"/>
          <w:sz w:val="24"/>
          <w:szCs w:val="24"/>
        </w:rPr>
        <w:t xml:space="preserve">zelor naturale și </w:t>
      </w:r>
      <w:r w:rsidRPr="00D97858">
        <w:rPr>
          <w:rFonts w:ascii="Arial Narrow" w:hAnsi="Arial Narrow" w:cs="Times New Roman"/>
          <w:sz w:val="24"/>
          <w:szCs w:val="24"/>
        </w:rPr>
        <w:t>din interconectarea cu alte sisteme d</w:t>
      </w:r>
      <w:r w:rsidR="00D61B99" w:rsidRPr="00D97858">
        <w:rPr>
          <w:rFonts w:ascii="Arial Narrow" w:hAnsi="Arial Narrow" w:cs="Times New Roman"/>
          <w:sz w:val="24"/>
          <w:szCs w:val="24"/>
        </w:rPr>
        <w:t>e transport al gazelor naturale</w:t>
      </w:r>
      <w:r w:rsidRPr="00D97858">
        <w:rPr>
          <w:rFonts w:ascii="Arial Narrow" w:hAnsi="Arial Narrow" w:cs="Times New Roman"/>
          <w:sz w:val="24"/>
          <w:szCs w:val="24"/>
        </w:rPr>
        <w:t>;</w:t>
      </w:r>
    </w:p>
    <w:p w14:paraId="5E049316" w14:textId="77777777" w:rsidR="00D61B99" w:rsidRPr="00D97858" w:rsidRDefault="00D61B99" w:rsidP="00084C13">
      <w:pPr>
        <w:pStyle w:val="ListParagraph"/>
        <w:numPr>
          <w:ilvl w:val="0"/>
          <w:numId w:val="7"/>
        </w:numPr>
        <w:spacing w:after="0"/>
        <w:jc w:val="both"/>
        <w:rPr>
          <w:rFonts w:ascii="Arial Narrow" w:hAnsi="Arial Narrow" w:cs="Times New Roman"/>
          <w:sz w:val="24"/>
          <w:szCs w:val="24"/>
        </w:rPr>
      </w:pPr>
      <w:r w:rsidRPr="00D97858">
        <w:rPr>
          <w:rFonts w:ascii="Arial Narrow" w:hAnsi="Arial Narrow" w:cs="Times New Roman"/>
          <w:sz w:val="24"/>
          <w:szCs w:val="24"/>
        </w:rPr>
        <w:t>grupul punctelor de intrare în sistemul de transport al gazelor naturale din depozitele de înmagazinare subterană a gazelor naturale;</w:t>
      </w:r>
    </w:p>
    <w:p w14:paraId="3CE59FD5" w14:textId="5FB23358" w:rsidR="000B3F62" w:rsidRPr="00D97858" w:rsidRDefault="000B3F62" w:rsidP="00084C13">
      <w:pPr>
        <w:pStyle w:val="ListParagraph"/>
        <w:numPr>
          <w:ilvl w:val="0"/>
          <w:numId w:val="7"/>
        </w:numPr>
        <w:spacing w:after="0"/>
        <w:jc w:val="both"/>
        <w:rPr>
          <w:rFonts w:ascii="Arial Narrow" w:hAnsi="Arial Narrow" w:cs="Times New Roman"/>
          <w:sz w:val="24"/>
          <w:szCs w:val="24"/>
        </w:rPr>
      </w:pPr>
      <w:r w:rsidRPr="00D97858">
        <w:rPr>
          <w:rFonts w:ascii="Arial Narrow" w:hAnsi="Arial Narrow" w:cs="Times New Roman"/>
          <w:sz w:val="24"/>
          <w:szCs w:val="24"/>
        </w:rPr>
        <w:t xml:space="preserve">grupul punctelor de </w:t>
      </w:r>
      <w:r w:rsidR="00530A55" w:rsidRPr="00D97858">
        <w:rPr>
          <w:rFonts w:ascii="Arial Narrow" w:hAnsi="Arial Narrow" w:cs="Times New Roman"/>
          <w:sz w:val="24"/>
          <w:szCs w:val="24"/>
        </w:rPr>
        <w:t>ieșire</w:t>
      </w:r>
      <w:r w:rsidRPr="00D97858">
        <w:rPr>
          <w:rFonts w:ascii="Arial Narrow" w:hAnsi="Arial Narrow" w:cs="Times New Roman"/>
          <w:sz w:val="24"/>
          <w:szCs w:val="24"/>
        </w:rPr>
        <w:t xml:space="preserve"> din sistemul de transport al gazelor naturale spre consumatorii </w:t>
      </w:r>
      <w:r w:rsidR="00530A55" w:rsidRPr="00D97858">
        <w:rPr>
          <w:rFonts w:ascii="Arial Narrow" w:hAnsi="Arial Narrow" w:cs="Times New Roman"/>
          <w:sz w:val="24"/>
          <w:szCs w:val="24"/>
        </w:rPr>
        <w:t>direcți</w:t>
      </w:r>
      <w:r w:rsidRPr="00D97858">
        <w:rPr>
          <w:rFonts w:ascii="Arial Narrow" w:hAnsi="Arial Narrow" w:cs="Times New Roman"/>
          <w:sz w:val="24"/>
          <w:szCs w:val="24"/>
        </w:rPr>
        <w:t xml:space="preserve">, sisteme de </w:t>
      </w:r>
      <w:r w:rsidR="00530A55" w:rsidRPr="00D97858">
        <w:rPr>
          <w:rFonts w:ascii="Arial Narrow" w:hAnsi="Arial Narrow" w:cs="Times New Roman"/>
          <w:sz w:val="24"/>
          <w:szCs w:val="24"/>
        </w:rPr>
        <w:t>distribuție</w:t>
      </w:r>
      <w:r w:rsidRPr="00D97858">
        <w:rPr>
          <w:rFonts w:ascii="Arial Narrow" w:hAnsi="Arial Narrow" w:cs="Times New Roman"/>
          <w:sz w:val="24"/>
          <w:szCs w:val="24"/>
        </w:rPr>
        <w:t xml:space="preserve">, conductele de alimentare din amonte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alte sist</w:t>
      </w:r>
      <w:r w:rsidR="00D61B99" w:rsidRPr="00D97858">
        <w:rPr>
          <w:rFonts w:ascii="Arial Narrow" w:hAnsi="Arial Narrow" w:cs="Times New Roman"/>
          <w:sz w:val="24"/>
          <w:szCs w:val="24"/>
        </w:rPr>
        <w:t>eme de transport interconectate;</w:t>
      </w:r>
    </w:p>
    <w:p w14:paraId="77ABA3D4" w14:textId="6F4BE3C9" w:rsidR="00D61B99" w:rsidRPr="00D97858" w:rsidRDefault="00D61B99" w:rsidP="00084C13">
      <w:pPr>
        <w:pStyle w:val="ListParagraph"/>
        <w:numPr>
          <w:ilvl w:val="0"/>
          <w:numId w:val="7"/>
        </w:numPr>
        <w:spacing w:after="0"/>
        <w:jc w:val="both"/>
        <w:rPr>
          <w:rFonts w:ascii="Arial Narrow" w:hAnsi="Arial Narrow" w:cs="Times New Roman"/>
          <w:sz w:val="24"/>
          <w:szCs w:val="24"/>
        </w:rPr>
      </w:pPr>
      <w:r w:rsidRPr="00D97858">
        <w:rPr>
          <w:rFonts w:ascii="Arial Narrow" w:hAnsi="Arial Narrow" w:cs="Times New Roman"/>
          <w:sz w:val="24"/>
          <w:szCs w:val="24"/>
        </w:rPr>
        <w:t>grupul punctelor de ieșire din sistemul de transport al gazelor naturale spre depozitele de înmagazinare subterană.</w:t>
      </w:r>
    </w:p>
    <w:p w14:paraId="42FFB103" w14:textId="77777777" w:rsidR="00084C13" w:rsidRPr="00D97858" w:rsidRDefault="00084C13" w:rsidP="00084C13">
      <w:pPr>
        <w:spacing w:line="276" w:lineRule="auto"/>
        <w:jc w:val="both"/>
        <w:rPr>
          <w:rFonts w:ascii="Arial Narrow" w:hAnsi="Arial Narrow" w:cs="Times New Roman"/>
          <w:b/>
          <w:sz w:val="24"/>
          <w:szCs w:val="24"/>
        </w:rPr>
      </w:pPr>
    </w:p>
    <w:p w14:paraId="503179AE"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b/>
          <w:sz w:val="24"/>
          <w:szCs w:val="24"/>
        </w:rPr>
        <w:t>Tariful de transport de rezervare de capacitate</w:t>
      </w:r>
      <w:r w:rsidRPr="00D97858">
        <w:rPr>
          <w:rFonts w:ascii="Arial Narrow" w:hAnsi="Arial Narrow" w:cs="Times New Roman"/>
          <w:sz w:val="24"/>
          <w:szCs w:val="24"/>
        </w:rPr>
        <w:t xml:space="preserve">, denumit în continuare tarif de rezervare de capacitate, se </w:t>
      </w:r>
      <w:r w:rsidR="00530A55" w:rsidRPr="00D97858">
        <w:rPr>
          <w:rFonts w:ascii="Arial Narrow" w:hAnsi="Arial Narrow" w:cs="Times New Roman"/>
          <w:sz w:val="24"/>
          <w:szCs w:val="24"/>
        </w:rPr>
        <w:t>stabilește</w:t>
      </w:r>
      <w:r w:rsidRPr="00D97858">
        <w:rPr>
          <w:rFonts w:ascii="Arial Narrow" w:hAnsi="Arial Narrow" w:cs="Times New Roman"/>
          <w:sz w:val="24"/>
          <w:szCs w:val="24"/>
        </w:rPr>
        <w:t xml:space="preserve"> separat pentru fiecare grup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reprezintă tariful de rezervare de capacitate aplicabil pentru fiecare punct din cadrul grupului respectiv. </w:t>
      </w:r>
    </w:p>
    <w:p w14:paraId="1515F71C"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Tariful de rezervare de capacitate se </w:t>
      </w:r>
      <w:r w:rsidR="00530A55" w:rsidRPr="00D97858">
        <w:rPr>
          <w:rFonts w:ascii="Arial Narrow" w:hAnsi="Arial Narrow" w:cs="Times New Roman"/>
          <w:sz w:val="24"/>
          <w:szCs w:val="24"/>
        </w:rPr>
        <w:t>stabilește</w:t>
      </w:r>
      <w:r w:rsidRPr="00D97858">
        <w:rPr>
          <w:rFonts w:ascii="Arial Narrow" w:hAnsi="Arial Narrow" w:cs="Times New Roman"/>
          <w:sz w:val="24"/>
          <w:szCs w:val="24"/>
        </w:rPr>
        <w:t xml:space="preserve"> pe MWh/h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cuantifică costurile fixe legate de exploatarea, utilizarea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dezvoltarea </w:t>
      </w:r>
      <w:r w:rsidR="00530A55" w:rsidRPr="00D97858">
        <w:rPr>
          <w:rFonts w:ascii="Arial Narrow" w:hAnsi="Arial Narrow" w:cs="Times New Roman"/>
          <w:sz w:val="24"/>
          <w:szCs w:val="24"/>
        </w:rPr>
        <w:t>capacității</w:t>
      </w:r>
      <w:r w:rsidRPr="00D97858">
        <w:rPr>
          <w:rFonts w:ascii="Arial Narrow" w:hAnsi="Arial Narrow" w:cs="Times New Roman"/>
          <w:sz w:val="24"/>
          <w:szCs w:val="24"/>
        </w:rPr>
        <w:t xml:space="preserve"> în punctele de intrare/</w:t>
      </w:r>
      <w:r w:rsidR="00530A55" w:rsidRPr="00D97858">
        <w:rPr>
          <w:rFonts w:ascii="Arial Narrow" w:hAnsi="Arial Narrow" w:cs="Times New Roman"/>
          <w:sz w:val="24"/>
          <w:szCs w:val="24"/>
        </w:rPr>
        <w:t>ieșire</w:t>
      </w:r>
      <w:r w:rsidRPr="00D97858">
        <w:rPr>
          <w:rFonts w:ascii="Arial Narrow" w:hAnsi="Arial Narrow" w:cs="Times New Roman"/>
          <w:sz w:val="24"/>
          <w:szCs w:val="24"/>
        </w:rPr>
        <w:t>.</w:t>
      </w:r>
    </w:p>
    <w:p w14:paraId="66369E0C" w14:textId="77777777" w:rsidR="00084C13" w:rsidRPr="00D97858" w:rsidRDefault="00084C13" w:rsidP="00084C13">
      <w:pPr>
        <w:spacing w:line="276" w:lineRule="auto"/>
        <w:jc w:val="both"/>
        <w:rPr>
          <w:rFonts w:ascii="Arial Narrow" w:hAnsi="Arial Narrow" w:cs="Times New Roman"/>
          <w:b/>
          <w:sz w:val="24"/>
          <w:szCs w:val="24"/>
        </w:rPr>
      </w:pPr>
    </w:p>
    <w:p w14:paraId="06B59A0F" w14:textId="77777777" w:rsidR="00F11520"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b/>
          <w:sz w:val="24"/>
          <w:szCs w:val="24"/>
        </w:rPr>
        <w:t>Tariful volumetric</w:t>
      </w:r>
      <w:r w:rsidRPr="00D97858">
        <w:rPr>
          <w:rFonts w:ascii="Arial Narrow" w:hAnsi="Arial Narrow" w:cs="Times New Roman"/>
          <w:sz w:val="24"/>
          <w:szCs w:val="24"/>
        </w:rPr>
        <w:t xml:space="preserve"> reprezintă tariful pentru utilizarea sistemului de transport, se </w:t>
      </w:r>
      <w:r w:rsidR="00530A55" w:rsidRPr="00D97858">
        <w:rPr>
          <w:rFonts w:ascii="Arial Narrow" w:hAnsi="Arial Narrow" w:cs="Times New Roman"/>
          <w:sz w:val="24"/>
          <w:szCs w:val="24"/>
        </w:rPr>
        <w:t>stabilește</w:t>
      </w:r>
      <w:r w:rsidRPr="00D97858">
        <w:rPr>
          <w:rFonts w:ascii="Arial Narrow" w:hAnsi="Arial Narrow" w:cs="Times New Roman"/>
          <w:sz w:val="24"/>
          <w:szCs w:val="24"/>
        </w:rPr>
        <w:t xml:space="preserve"> pe MWh transportat prin sistemul de transport </w:t>
      </w:r>
      <w:r w:rsidR="00530A55" w:rsidRPr="00D97858">
        <w:rPr>
          <w:rFonts w:ascii="Arial Narrow" w:hAnsi="Arial Narrow" w:cs="Times New Roman"/>
          <w:sz w:val="24"/>
          <w:szCs w:val="24"/>
        </w:rPr>
        <w:t>și</w:t>
      </w:r>
      <w:r w:rsidRPr="00D97858">
        <w:rPr>
          <w:rFonts w:ascii="Arial Narrow" w:hAnsi="Arial Narrow" w:cs="Times New Roman"/>
          <w:sz w:val="24"/>
          <w:szCs w:val="24"/>
        </w:rPr>
        <w:t xml:space="preserve"> cuantifică costurile variabile generate de utilizarea sistemului, avându-se în vedere fluxurile fizice de gaze naturale din sistemul de transport, </w:t>
      </w:r>
      <w:r w:rsidRPr="002E5D26">
        <w:rPr>
          <w:rFonts w:ascii="Arial Narrow" w:hAnsi="Arial Narrow" w:cs="Times New Roman"/>
          <w:sz w:val="24"/>
          <w:szCs w:val="24"/>
        </w:rPr>
        <w:t xml:space="preserve">inclusiv cele privind schimburile de gaze </w:t>
      </w:r>
      <w:r w:rsidR="00530A55" w:rsidRPr="002E5D26">
        <w:rPr>
          <w:rFonts w:ascii="Arial Narrow" w:hAnsi="Arial Narrow" w:cs="Times New Roman"/>
          <w:sz w:val="24"/>
          <w:szCs w:val="24"/>
        </w:rPr>
        <w:t>și</w:t>
      </w:r>
      <w:r w:rsidRPr="002E5D26">
        <w:rPr>
          <w:rFonts w:ascii="Arial Narrow" w:hAnsi="Arial Narrow" w:cs="Times New Roman"/>
          <w:sz w:val="24"/>
          <w:szCs w:val="24"/>
        </w:rPr>
        <w:t xml:space="preserve"> transportul în contra</w:t>
      </w:r>
      <w:r w:rsidR="00F11520" w:rsidRPr="002E5D26">
        <w:rPr>
          <w:rFonts w:ascii="Arial Narrow" w:hAnsi="Arial Narrow" w:cs="Times New Roman"/>
          <w:sz w:val="24"/>
          <w:szCs w:val="24"/>
        </w:rPr>
        <w:t>sens al gazelor naturale.</w:t>
      </w:r>
    </w:p>
    <w:p w14:paraId="160ADEBB" w14:textId="77777777" w:rsidR="00084C13" w:rsidRPr="00D97858" w:rsidRDefault="00084C13" w:rsidP="00084C13">
      <w:pPr>
        <w:spacing w:line="276" w:lineRule="auto"/>
        <w:jc w:val="both"/>
        <w:rPr>
          <w:rFonts w:ascii="Arial Narrow" w:hAnsi="Arial Narrow" w:cs="Times New Roman"/>
          <w:sz w:val="24"/>
          <w:szCs w:val="24"/>
        </w:rPr>
      </w:pPr>
    </w:p>
    <w:p w14:paraId="7FE3DD5B"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Tipurile de servicii pentru transportul gazelor naturale, pentru care se stabilesc tarife de transport, sunt cele prevăzute în Codul </w:t>
      </w:r>
      <w:r w:rsidR="00F11520" w:rsidRPr="00D97858">
        <w:rPr>
          <w:rFonts w:ascii="Arial Narrow" w:hAnsi="Arial Narrow" w:cs="Times New Roman"/>
          <w:sz w:val="24"/>
          <w:szCs w:val="24"/>
        </w:rPr>
        <w:t>rețelei</w:t>
      </w:r>
      <w:r w:rsidRPr="00D97858">
        <w:rPr>
          <w:rFonts w:ascii="Arial Narrow" w:hAnsi="Arial Narrow" w:cs="Times New Roman"/>
          <w:sz w:val="24"/>
          <w:szCs w:val="24"/>
        </w:rPr>
        <w:t xml:space="preserve"> pentru Sistemul </w:t>
      </w:r>
      <w:r w:rsidR="00F11520" w:rsidRPr="00D97858">
        <w:rPr>
          <w:rFonts w:ascii="Arial Narrow" w:hAnsi="Arial Narrow" w:cs="Times New Roman"/>
          <w:sz w:val="24"/>
          <w:szCs w:val="24"/>
        </w:rPr>
        <w:t>național</w:t>
      </w:r>
      <w:r w:rsidRPr="00D97858">
        <w:rPr>
          <w:rFonts w:ascii="Arial Narrow" w:hAnsi="Arial Narrow" w:cs="Times New Roman"/>
          <w:sz w:val="24"/>
          <w:szCs w:val="24"/>
        </w:rPr>
        <w:t xml:space="preserve"> de transport al gazelor naturale, </w:t>
      </w:r>
      <w:r w:rsidR="00F11520" w:rsidRPr="00D97858">
        <w:rPr>
          <w:rFonts w:ascii="Arial Narrow" w:hAnsi="Arial Narrow" w:cs="Times New Roman"/>
          <w:sz w:val="24"/>
          <w:szCs w:val="24"/>
        </w:rPr>
        <w:t>și</w:t>
      </w:r>
      <w:r w:rsidRPr="00D97858">
        <w:rPr>
          <w:rFonts w:ascii="Arial Narrow" w:hAnsi="Arial Narrow" w:cs="Times New Roman"/>
          <w:sz w:val="24"/>
          <w:szCs w:val="24"/>
        </w:rPr>
        <w:t xml:space="preserve"> anume:</w:t>
      </w:r>
    </w:p>
    <w:p w14:paraId="63AFD6D4"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a) servicii de transport al gazelor naturale pe termen lung:</w:t>
      </w:r>
    </w:p>
    <w:p w14:paraId="6BD17D12"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(i) servicii ferme de transport contractate pentru un an gazier sau multiplu de ani </w:t>
      </w:r>
      <w:proofErr w:type="spellStart"/>
      <w:r w:rsidRPr="00D97858">
        <w:rPr>
          <w:rFonts w:ascii="Arial Narrow" w:hAnsi="Arial Narrow" w:cs="Times New Roman"/>
          <w:sz w:val="24"/>
          <w:szCs w:val="24"/>
        </w:rPr>
        <w:t>gazieri</w:t>
      </w:r>
      <w:proofErr w:type="spellEnd"/>
      <w:r w:rsidRPr="00D97858">
        <w:rPr>
          <w:rFonts w:ascii="Arial Narrow" w:hAnsi="Arial Narrow" w:cs="Times New Roman"/>
          <w:sz w:val="24"/>
          <w:szCs w:val="24"/>
        </w:rPr>
        <w:t>;</w:t>
      </w:r>
    </w:p>
    <w:p w14:paraId="5EB8179E"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(ii) servicii întreruptibile de transport contractate pentru un an gazier;</w:t>
      </w:r>
    </w:p>
    <w:p w14:paraId="576F00CF"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b) servicii de transport al gazelor naturale pe termen scurt:</w:t>
      </w:r>
    </w:p>
    <w:p w14:paraId="587EDB11"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lastRenderedPageBreak/>
        <w:t xml:space="preserve">    (i) servicii ferme/întreruptibile de transport contractate pentru un trimestru sau multiplu de trimestre, cu încadrare în anul gazier;</w:t>
      </w:r>
    </w:p>
    <w:p w14:paraId="15A6FB29"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(ii)servicii ferme/întreruptibile de transport contractate pentru o lună sau multiplu de luni, cu încadrare în trimestru;</w:t>
      </w:r>
    </w:p>
    <w:p w14:paraId="41FE2185"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(iii) servicii ferme/întreruptibile de transport contractate pentru o zi </w:t>
      </w:r>
      <w:proofErr w:type="spellStart"/>
      <w:r w:rsidRPr="00D97858">
        <w:rPr>
          <w:rFonts w:ascii="Arial Narrow" w:hAnsi="Arial Narrow" w:cs="Times New Roman"/>
          <w:sz w:val="24"/>
          <w:szCs w:val="24"/>
        </w:rPr>
        <w:t>gazieră</w:t>
      </w:r>
      <w:proofErr w:type="spellEnd"/>
      <w:r w:rsidRPr="00D97858">
        <w:rPr>
          <w:rFonts w:ascii="Arial Narrow" w:hAnsi="Arial Narrow" w:cs="Times New Roman"/>
          <w:sz w:val="24"/>
          <w:szCs w:val="24"/>
        </w:rPr>
        <w:t xml:space="preserve"> sau multiplu de zile </w:t>
      </w:r>
      <w:proofErr w:type="spellStart"/>
      <w:r w:rsidRPr="00D97858">
        <w:rPr>
          <w:rFonts w:ascii="Arial Narrow" w:hAnsi="Arial Narrow" w:cs="Times New Roman"/>
          <w:sz w:val="24"/>
          <w:szCs w:val="24"/>
        </w:rPr>
        <w:t>gaziere</w:t>
      </w:r>
      <w:proofErr w:type="spellEnd"/>
      <w:r w:rsidRPr="00D97858">
        <w:rPr>
          <w:rFonts w:ascii="Arial Narrow" w:hAnsi="Arial Narrow" w:cs="Times New Roman"/>
          <w:sz w:val="24"/>
          <w:szCs w:val="24"/>
        </w:rPr>
        <w:t>, cu încadrare în lună.</w:t>
      </w:r>
    </w:p>
    <w:p w14:paraId="3C75DE54" w14:textId="02C6A305" w:rsidR="005E574F" w:rsidRPr="00D97858" w:rsidRDefault="005E574F"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(iv) servicii ferme/întreruptibile de transport </w:t>
      </w:r>
      <w:r w:rsidR="00E506E1">
        <w:rPr>
          <w:rFonts w:ascii="Arial Narrow" w:hAnsi="Arial Narrow" w:cs="Times New Roman"/>
          <w:sz w:val="24"/>
          <w:szCs w:val="24"/>
        </w:rPr>
        <w:t>intra zilnice.</w:t>
      </w:r>
    </w:p>
    <w:p w14:paraId="4D58CC0C"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Serviciile întreruptibile includ </w:t>
      </w:r>
      <w:r w:rsidR="00F11520" w:rsidRPr="00D97858">
        <w:rPr>
          <w:rFonts w:ascii="Arial Narrow" w:hAnsi="Arial Narrow" w:cs="Times New Roman"/>
          <w:sz w:val="24"/>
          <w:szCs w:val="24"/>
        </w:rPr>
        <w:t>și</w:t>
      </w:r>
      <w:r w:rsidRPr="00D97858">
        <w:rPr>
          <w:rFonts w:ascii="Arial Narrow" w:hAnsi="Arial Narrow" w:cs="Times New Roman"/>
          <w:sz w:val="24"/>
          <w:szCs w:val="24"/>
        </w:rPr>
        <w:t xml:space="preserve"> serviciul de transport de tip </w:t>
      </w:r>
      <w:proofErr w:type="spellStart"/>
      <w:r w:rsidRPr="00D97858">
        <w:rPr>
          <w:rFonts w:ascii="Arial Narrow" w:hAnsi="Arial Narrow" w:cs="Times New Roman"/>
          <w:sz w:val="24"/>
          <w:szCs w:val="24"/>
        </w:rPr>
        <w:t>backhaul</w:t>
      </w:r>
      <w:proofErr w:type="spellEnd"/>
      <w:r w:rsidRPr="00D97858">
        <w:rPr>
          <w:rFonts w:ascii="Arial Narrow" w:hAnsi="Arial Narrow" w:cs="Times New Roman"/>
          <w:sz w:val="24"/>
          <w:szCs w:val="24"/>
        </w:rPr>
        <w:t>.</w:t>
      </w:r>
    </w:p>
    <w:p w14:paraId="651846B0" w14:textId="77777777" w:rsidR="00F4065A" w:rsidRDefault="00F4065A" w:rsidP="00D97858">
      <w:pPr>
        <w:spacing w:after="120"/>
        <w:ind w:firstLine="708"/>
        <w:jc w:val="both"/>
        <w:rPr>
          <w:rFonts w:ascii="Arial Narrow" w:hAnsi="Arial Narrow" w:cs="Times New Roman"/>
          <w:b/>
          <w:i/>
          <w:sz w:val="24"/>
          <w:szCs w:val="24"/>
        </w:rPr>
      </w:pPr>
    </w:p>
    <w:p w14:paraId="1C3BEF39" w14:textId="1520AFA0" w:rsidR="000B3F62" w:rsidRPr="00D97858" w:rsidRDefault="00735CF9" w:rsidP="00D97858">
      <w:pPr>
        <w:spacing w:after="120"/>
        <w:ind w:firstLine="708"/>
        <w:jc w:val="both"/>
        <w:rPr>
          <w:rFonts w:ascii="Arial Narrow" w:hAnsi="Arial Narrow" w:cs="Times New Roman"/>
          <w:b/>
          <w:i/>
          <w:sz w:val="24"/>
          <w:szCs w:val="24"/>
        </w:rPr>
      </w:pPr>
      <w:proofErr w:type="spellStart"/>
      <w:r w:rsidRPr="00735CF9">
        <w:rPr>
          <w:rFonts w:ascii="Arial Narrow" w:hAnsi="Arial Narrow" w:cs="Times New Roman"/>
          <w:b/>
          <w:i/>
          <w:sz w:val="24"/>
          <w:szCs w:val="24"/>
        </w:rPr>
        <w:t>Cap.I</w:t>
      </w:r>
      <w:r>
        <w:rPr>
          <w:rFonts w:ascii="Arial Narrow" w:hAnsi="Arial Narrow" w:cs="Times New Roman"/>
          <w:b/>
          <w:i/>
          <w:sz w:val="24"/>
          <w:szCs w:val="24"/>
        </w:rPr>
        <w:t>I</w:t>
      </w:r>
      <w:r w:rsidRPr="00735CF9">
        <w:rPr>
          <w:rFonts w:ascii="Arial Narrow" w:hAnsi="Arial Narrow" w:cs="Times New Roman"/>
          <w:b/>
          <w:i/>
          <w:sz w:val="24"/>
          <w:szCs w:val="24"/>
        </w:rPr>
        <w:t>I</w:t>
      </w:r>
      <w:proofErr w:type="spellEnd"/>
      <w:r w:rsidRPr="00735CF9">
        <w:rPr>
          <w:rFonts w:ascii="Arial Narrow" w:hAnsi="Arial Narrow" w:cs="Times New Roman"/>
          <w:b/>
          <w:i/>
          <w:sz w:val="24"/>
          <w:szCs w:val="24"/>
        </w:rPr>
        <w:t xml:space="preserve">  </w:t>
      </w:r>
      <w:r w:rsidR="000B3F62" w:rsidRPr="00D97858">
        <w:rPr>
          <w:rFonts w:ascii="Arial Narrow" w:hAnsi="Arial Narrow" w:cs="Times New Roman"/>
          <w:b/>
          <w:i/>
          <w:sz w:val="24"/>
          <w:szCs w:val="24"/>
        </w:rPr>
        <w:t>Stabilirea tarifelor de transport</w:t>
      </w:r>
    </w:p>
    <w:p w14:paraId="42552809" w14:textId="77777777" w:rsidR="00F11520" w:rsidRPr="00D97858" w:rsidRDefault="00F11520" w:rsidP="00084C13">
      <w:pPr>
        <w:spacing w:line="276" w:lineRule="auto"/>
        <w:jc w:val="both"/>
        <w:rPr>
          <w:rFonts w:ascii="Arial Narrow" w:hAnsi="Arial Narrow" w:cs="Times New Roman"/>
          <w:sz w:val="24"/>
          <w:szCs w:val="24"/>
        </w:rPr>
      </w:pPr>
    </w:p>
    <w:p w14:paraId="57EDC24D" w14:textId="49BDBCD5" w:rsidR="000B3F62" w:rsidRPr="004239CA" w:rsidRDefault="000B3F62" w:rsidP="004239CA">
      <w:pPr>
        <w:pStyle w:val="ListParagraph"/>
        <w:numPr>
          <w:ilvl w:val="0"/>
          <w:numId w:val="10"/>
        </w:numPr>
        <w:jc w:val="both"/>
        <w:rPr>
          <w:rFonts w:ascii="Arial Narrow" w:hAnsi="Arial Narrow" w:cs="Times New Roman"/>
          <w:b/>
          <w:sz w:val="24"/>
          <w:szCs w:val="24"/>
        </w:rPr>
      </w:pPr>
      <w:r w:rsidRPr="004239CA">
        <w:rPr>
          <w:rFonts w:ascii="Arial Narrow" w:hAnsi="Arial Narrow" w:cs="Times New Roman"/>
          <w:b/>
          <w:sz w:val="24"/>
          <w:szCs w:val="24"/>
        </w:rPr>
        <w:t>Datele necesare în procesul de calcul al tarifelor de intrare/</w:t>
      </w:r>
      <w:r w:rsidR="00F11520" w:rsidRPr="004239CA">
        <w:rPr>
          <w:rFonts w:ascii="Arial Narrow" w:hAnsi="Arial Narrow" w:cs="Times New Roman"/>
          <w:b/>
          <w:sz w:val="24"/>
          <w:szCs w:val="24"/>
        </w:rPr>
        <w:t>ieșire</w:t>
      </w:r>
    </w:p>
    <w:p w14:paraId="5743E66D"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Datele necesare în procesul de calcul al tarifelor de intrare/</w:t>
      </w:r>
      <w:r w:rsidR="00F11520" w:rsidRPr="00D97858">
        <w:rPr>
          <w:rFonts w:ascii="Arial Narrow" w:hAnsi="Arial Narrow" w:cs="Times New Roman"/>
          <w:sz w:val="24"/>
          <w:szCs w:val="24"/>
        </w:rPr>
        <w:t>ieșire</w:t>
      </w:r>
      <w:r w:rsidRPr="00D97858">
        <w:rPr>
          <w:rFonts w:ascii="Arial Narrow" w:hAnsi="Arial Narrow" w:cs="Times New Roman"/>
          <w:sz w:val="24"/>
          <w:szCs w:val="24"/>
        </w:rPr>
        <w:t xml:space="preserve"> sunt următoarele:</w:t>
      </w:r>
    </w:p>
    <w:p w14:paraId="62EBD75C" w14:textId="2D4C485F"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a) </w:t>
      </w:r>
      <w:r w:rsidR="00DA0C1A">
        <w:rPr>
          <w:rFonts w:ascii="Arial Narrow" w:hAnsi="Arial Narrow" w:cs="Times New Roman"/>
          <w:sz w:val="24"/>
          <w:szCs w:val="24"/>
        </w:rPr>
        <w:t xml:space="preserve"> Determinarea venitului total permis a se recupera prin intermediul tarifelor serviciilor de transport al gazelor naturale</w:t>
      </w:r>
      <w:r w:rsidRPr="00D97858">
        <w:rPr>
          <w:rFonts w:ascii="Arial Narrow" w:hAnsi="Arial Narrow" w:cs="Times New Roman"/>
          <w:sz w:val="24"/>
          <w:szCs w:val="24"/>
        </w:rPr>
        <w:t xml:space="preserve">; </w:t>
      </w:r>
    </w:p>
    <w:p w14:paraId="0CB1D69E"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b) alocarea venitului total propus de titularul de </w:t>
      </w:r>
      <w:r w:rsidR="00F11520" w:rsidRPr="00D97858">
        <w:rPr>
          <w:rFonts w:ascii="Arial Narrow" w:hAnsi="Arial Narrow" w:cs="Times New Roman"/>
          <w:sz w:val="24"/>
          <w:szCs w:val="24"/>
        </w:rPr>
        <w:t>licență</w:t>
      </w:r>
      <w:r w:rsidRPr="00D97858">
        <w:rPr>
          <w:rFonts w:ascii="Arial Narrow" w:hAnsi="Arial Narrow" w:cs="Times New Roman"/>
          <w:sz w:val="24"/>
          <w:szCs w:val="24"/>
        </w:rPr>
        <w:t xml:space="preserve"> </w:t>
      </w:r>
      <w:r w:rsidR="00F11520" w:rsidRPr="00D97858">
        <w:rPr>
          <w:rFonts w:ascii="Arial Narrow" w:hAnsi="Arial Narrow" w:cs="Times New Roman"/>
          <w:sz w:val="24"/>
          <w:szCs w:val="24"/>
        </w:rPr>
        <w:t>și</w:t>
      </w:r>
      <w:r w:rsidRPr="00D97858">
        <w:rPr>
          <w:rFonts w:ascii="Arial Narrow" w:hAnsi="Arial Narrow" w:cs="Times New Roman"/>
          <w:sz w:val="24"/>
          <w:szCs w:val="24"/>
        </w:rPr>
        <w:t xml:space="preserve"> a elementelor de structură a acestuia, respectiv OPEX, CAPEX </w:t>
      </w:r>
      <w:r w:rsidR="00F11520" w:rsidRPr="00D97858">
        <w:rPr>
          <w:rFonts w:ascii="Arial Narrow" w:hAnsi="Arial Narrow" w:cs="Times New Roman"/>
          <w:sz w:val="24"/>
          <w:szCs w:val="24"/>
        </w:rPr>
        <w:t>și</w:t>
      </w:r>
      <w:r w:rsidRPr="00D97858">
        <w:rPr>
          <w:rFonts w:ascii="Arial Narrow" w:hAnsi="Arial Narrow" w:cs="Times New Roman"/>
          <w:sz w:val="24"/>
          <w:szCs w:val="24"/>
        </w:rPr>
        <w:t xml:space="preserve"> CPD, în componenta fixă </w:t>
      </w:r>
      <w:r w:rsidR="00F11520" w:rsidRPr="00D97858">
        <w:rPr>
          <w:rFonts w:ascii="Arial Narrow" w:hAnsi="Arial Narrow" w:cs="Times New Roman"/>
          <w:sz w:val="24"/>
          <w:szCs w:val="24"/>
        </w:rPr>
        <w:t>și</w:t>
      </w:r>
      <w:r w:rsidRPr="00D97858">
        <w:rPr>
          <w:rFonts w:ascii="Arial Narrow" w:hAnsi="Arial Narrow" w:cs="Times New Roman"/>
          <w:sz w:val="24"/>
          <w:szCs w:val="24"/>
        </w:rPr>
        <w:t xml:space="preserve"> în componenta volumetrică, iar componenta fixă defalcată pe fiecare grup de puncte de intrare/</w:t>
      </w:r>
      <w:r w:rsidR="00F11520" w:rsidRPr="00D97858">
        <w:rPr>
          <w:rFonts w:ascii="Arial Narrow" w:hAnsi="Arial Narrow" w:cs="Times New Roman"/>
          <w:sz w:val="24"/>
          <w:szCs w:val="24"/>
        </w:rPr>
        <w:t>ieșire.</w:t>
      </w:r>
      <w:r w:rsidRPr="00D97858">
        <w:rPr>
          <w:rFonts w:ascii="Arial Narrow" w:hAnsi="Arial Narrow" w:cs="Times New Roman"/>
          <w:sz w:val="24"/>
          <w:szCs w:val="24"/>
        </w:rPr>
        <w:t xml:space="preserve"> </w:t>
      </w:r>
    </w:p>
    <w:p w14:paraId="493BD4F2" w14:textId="50374841"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w:t>
      </w:r>
      <w:r w:rsidR="00D61B99" w:rsidRPr="00D97858">
        <w:rPr>
          <w:rFonts w:ascii="Arial Narrow" w:hAnsi="Arial Narrow" w:cs="Times New Roman"/>
          <w:sz w:val="24"/>
          <w:szCs w:val="24"/>
        </w:rPr>
        <w:t xml:space="preserve"> c</w:t>
      </w:r>
      <w:r w:rsidRPr="00D97858">
        <w:rPr>
          <w:rFonts w:ascii="Arial Narrow" w:hAnsi="Arial Narrow" w:cs="Times New Roman"/>
          <w:sz w:val="24"/>
          <w:szCs w:val="24"/>
        </w:rPr>
        <w:t xml:space="preserve">) capacitatea estimată a fi rezervată în anul gazier pentru care se stabilesc tarifele de transport, pe fiecare grup </w:t>
      </w:r>
      <w:r w:rsidR="00DA0C1A">
        <w:rPr>
          <w:rFonts w:ascii="Arial Narrow" w:hAnsi="Arial Narrow" w:cs="Times New Roman"/>
          <w:sz w:val="24"/>
          <w:szCs w:val="24"/>
        </w:rPr>
        <w:t xml:space="preserve">de </w:t>
      </w:r>
      <w:r w:rsidRPr="00D97858">
        <w:rPr>
          <w:rFonts w:ascii="Arial Narrow" w:hAnsi="Arial Narrow" w:cs="Times New Roman"/>
          <w:sz w:val="24"/>
          <w:szCs w:val="24"/>
        </w:rPr>
        <w:t>punct</w:t>
      </w:r>
      <w:r w:rsidR="00DA0C1A">
        <w:rPr>
          <w:rFonts w:ascii="Arial Narrow" w:hAnsi="Arial Narrow" w:cs="Times New Roman"/>
          <w:sz w:val="24"/>
          <w:szCs w:val="24"/>
        </w:rPr>
        <w:t>e</w:t>
      </w:r>
      <w:r w:rsidRPr="00D97858">
        <w:rPr>
          <w:rFonts w:ascii="Arial Narrow" w:hAnsi="Arial Narrow" w:cs="Times New Roman"/>
          <w:sz w:val="24"/>
          <w:szCs w:val="24"/>
        </w:rPr>
        <w:t xml:space="preserve"> de intrare/</w:t>
      </w:r>
      <w:r w:rsidR="00F11520" w:rsidRPr="00D97858">
        <w:rPr>
          <w:rFonts w:ascii="Arial Narrow" w:hAnsi="Arial Narrow" w:cs="Times New Roman"/>
          <w:sz w:val="24"/>
          <w:szCs w:val="24"/>
        </w:rPr>
        <w:t>ieșire</w:t>
      </w:r>
      <w:r w:rsidRPr="00D97858">
        <w:rPr>
          <w:rFonts w:ascii="Arial Narrow" w:hAnsi="Arial Narrow" w:cs="Times New Roman"/>
          <w:sz w:val="24"/>
          <w:szCs w:val="24"/>
        </w:rPr>
        <w:t>;</w:t>
      </w:r>
    </w:p>
    <w:p w14:paraId="1D0F0353" w14:textId="1E949940" w:rsidR="000B3F62"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w:t>
      </w:r>
      <w:r w:rsidR="00D61B99" w:rsidRPr="00D97858">
        <w:rPr>
          <w:rFonts w:ascii="Arial Narrow" w:hAnsi="Arial Narrow" w:cs="Times New Roman"/>
          <w:sz w:val="24"/>
          <w:szCs w:val="24"/>
        </w:rPr>
        <w:t>d)</w:t>
      </w:r>
      <w:r w:rsidRPr="00D97858">
        <w:rPr>
          <w:rFonts w:ascii="Arial Narrow" w:hAnsi="Arial Narrow" w:cs="Times New Roman"/>
          <w:sz w:val="24"/>
          <w:szCs w:val="24"/>
        </w:rPr>
        <w:t xml:space="preserve"> cantitatea estimată a fi transportă lunar prin sistemul de transport în anul pentru care se stabilesc tarifele de transport;</w:t>
      </w:r>
    </w:p>
    <w:p w14:paraId="73DBD2A2" w14:textId="49A8BCEB" w:rsidR="00DA0C1A" w:rsidRDefault="00DA0C1A" w:rsidP="00084C13">
      <w:pPr>
        <w:spacing w:line="276" w:lineRule="auto"/>
        <w:jc w:val="both"/>
        <w:rPr>
          <w:rFonts w:ascii="Arial Narrow" w:hAnsi="Arial Narrow" w:cs="Times New Roman"/>
          <w:sz w:val="24"/>
          <w:szCs w:val="24"/>
        </w:rPr>
      </w:pPr>
      <w:r>
        <w:rPr>
          <w:rFonts w:ascii="Arial Narrow" w:hAnsi="Arial Narrow" w:cs="Times New Roman"/>
          <w:sz w:val="24"/>
          <w:szCs w:val="24"/>
        </w:rPr>
        <w:t xml:space="preserve">    e) coeficienții de multiplicare utilizați pentru determinarea tarifelor pentru serviciile de rezervare de capacitate ferme/întreruptibile </w:t>
      </w:r>
      <w:r w:rsidR="000644A3">
        <w:rPr>
          <w:rFonts w:ascii="Arial Narrow" w:hAnsi="Arial Narrow" w:cs="Times New Roman"/>
          <w:sz w:val="24"/>
          <w:szCs w:val="24"/>
        </w:rPr>
        <w:t>pe termen scurt;</w:t>
      </w:r>
    </w:p>
    <w:p w14:paraId="6DA9A4A2" w14:textId="596CC40F" w:rsidR="00DA0C1A" w:rsidRPr="00D97858" w:rsidRDefault="000644A3" w:rsidP="00084C13">
      <w:pPr>
        <w:spacing w:line="276" w:lineRule="auto"/>
        <w:jc w:val="both"/>
        <w:rPr>
          <w:rFonts w:ascii="Arial Narrow" w:hAnsi="Arial Narrow" w:cs="Times New Roman"/>
          <w:sz w:val="24"/>
          <w:szCs w:val="24"/>
        </w:rPr>
      </w:pPr>
      <w:r>
        <w:rPr>
          <w:rFonts w:ascii="Arial Narrow" w:hAnsi="Arial Narrow" w:cs="Times New Roman"/>
          <w:sz w:val="24"/>
          <w:szCs w:val="24"/>
        </w:rPr>
        <w:t xml:space="preserve">    f) utilizarea unui discount de 50% pentru serviciile de rezervare de capacitate în grupul punctelor de intrare/ieșire din/către depozitele de înmagazinare subterană; </w:t>
      </w:r>
    </w:p>
    <w:p w14:paraId="51EBFEFC" w14:textId="69139749"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w:t>
      </w:r>
      <w:r w:rsidR="0063141A">
        <w:rPr>
          <w:rFonts w:ascii="Arial Narrow" w:hAnsi="Arial Narrow" w:cs="Times New Roman"/>
          <w:sz w:val="24"/>
          <w:szCs w:val="24"/>
        </w:rPr>
        <w:t xml:space="preserve">   e</w:t>
      </w:r>
      <w:r w:rsidRPr="00D97858">
        <w:rPr>
          <w:rFonts w:ascii="Arial Narrow" w:hAnsi="Arial Narrow" w:cs="Times New Roman"/>
          <w:sz w:val="24"/>
          <w:szCs w:val="24"/>
        </w:rPr>
        <w:t xml:space="preserve">) capacitatea rezervată pe termen lung </w:t>
      </w:r>
      <w:r w:rsidR="00EB0A08" w:rsidRPr="00D97858">
        <w:rPr>
          <w:rFonts w:ascii="Arial Narrow" w:hAnsi="Arial Narrow" w:cs="Times New Roman"/>
          <w:sz w:val="24"/>
          <w:szCs w:val="24"/>
        </w:rPr>
        <w:t>și</w:t>
      </w:r>
      <w:r w:rsidRPr="00D97858">
        <w:rPr>
          <w:rFonts w:ascii="Arial Narrow" w:hAnsi="Arial Narrow" w:cs="Times New Roman"/>
          <w:sz w:val="24"/>
          <w:szCs w:val="24"/>
        </w:rPr>
        <w:t xml:space="preserve"> pe termen scurt, după aprobarea rezervării de capacitate îna</w:t>
      </w:r>
      <w:r w:rsidR="00D61B99" w:rsidRPr="00D97858">
        <w:rPr>
          <w:rFonts w:ascii="Arial Narrow" w:hAnsi="Arial Narrow" w:cs="Times New Roman"/>
          <w:sz w:val="24"/>
          <w:szCs w:val="24"/>
        </w:rPr>
        <w:t>inte de începerea anului gazier</w:t>
      </w:r>
      <w:r w:rsidRPr="00D97858">
        <w:rPr>
          <w:rFonts w:ascii="Arial Narrow" w:hAnsi="Arial Narrow" w:cs="Times New Roman"/>
          <w:sz w:val="24"/>
          <w:szCs w:val="24"/>
        </w:rPr>
        <w:t>.</w:t>
      </w:r>
    </w:p>
    <w:p w14:paraId="4C459825" w14:textId="79CA5EE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Pentru datele primare estimate vor fi prezentate justificări privind premisele considerate </w:t>
      </w:r>
      <w:r w:rsidR="00D61B99" w:rsidRPr="00D97858">
        <w:rPr>
          <w:rFonts w:ascii="Arial Narrow" w:hAnsi="Arial Narrow" w:cs="Times New Roman"/>
          <w:sz w:val="24"/>
          <w:szCs w:val="24"/>
        </w:rPr>
        <w:t>și</w:t>
      </w:r>
      <w:r w:rsidRPr="00D97858">
        <w:rPr>
          <w:rFonts w:ascii="Arial Narrow" w:hAnsi="Arial Narrow" w:cs="Times New Roman"/>
          <w:sz w:val="24"/>
          <w:szCs w:val="24"/>
        </w:rPr>
        <w:t xml:space="preserve"> metodele utilizate la determinarea acestora.</w:t>
      </w:r>
    </w:p>
    <w:p w14:paraId="5D3CFFBA" w14:textId="77777777" w:rsidR="00F138AA" w:rsidRPr="00D97858" w:rsidRDefault="00F138AA" w:rsidP="00084C13">
      <w:pPr>
        <w:spacing w:line="276" w:lineRule="auto"/>
        <w:jc w:val="both"/>
        <w:rPr>
          <w:rFonts w:ascii="Arial Narrow" w:hAnsi="Arial Narrow" w:cs="Times New Roman"/>
          <w:sz w:val="24"/>
          <w:szCs w:val="24"/>
        </w:rPr>
      </w:pPr>
    </w:p>
    <w:p w14:paraId="3114868A" w14:textId="0005804D" w:rsidR="000B3F62" w:rsidRPr="004239CA" w:rsidRDefault="000B3F62" w:rsidP="004239CA">
      <w:pPr>
        <w:pStyle w:val="ListParagraph"/>
        <w:numPr>
          <w:ilvl w:val="0"/>
          <w:numId w:val="10"/>
        </w:numPr>
        <w:jc w:val="both"/>
        <w:rPr>
          <w:rFonts w:ascii="Arial Narrow" w:hAnsi="Arial Narrow" w:cs="Times New Roman"/>
          <w:b/>
          <w:sz w:val="24"/>
          <w:szCs w:val="24"/>
        </w:rPr>
      </w:pPr>
      <w:r w:rsidRPr="004239CA">
        <w:rPr>
          <w:rFonts w:ascii="Arial Narrow" w:hAnsi="Arial Narrow" w:cs="Times New Roman"/>
          <w:b/>
          <w:sz w:val="24"/>
          <w:szCs w:val="24"/>
        </w:rPr>
        <w:t xml:space="preserve">Stabilirea tarifelor de rezervare de capacitate pentru servicii ferme pe termen lung </w:t>
      </w:r>
    </w:p>
    <w:p w14:paraId="45AB7146" w14:textId="52CD5E95"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Se determină tariful de rezervare de capacitate aferent serviciilor ferme de transport pe termen lung pentru grupul punctelor de intrare/</w:t>
      </w:r>
      <w:r w:rsidR="00D61B99" w:rsidRPr="00D97858">
        <w:rPr>
          <w:rFonts w:ascii="Arial Narrow" w:hAnsi="Arial Narrow" w:cs="Times New Roman"/>
          <w:sz w:val="24"/>
          <w:szCs w:val="24"/>
        </w:rPr>
        <w:t>ieșire</w:t>
      </w:r>
      <w:r w:rsidRPr="00D97858">
        <w:rPr>
          <w:rFonts w:ascii="Arial Narrow" w:hAnsi="Arial Narrow" w:cs="Times New Roman"/>
          <w:sz w:val="24"/>
          <w:szCs w:val="24"/>
        </w:rPr>
        <w:t xml:space="preserve"> (gr), exprimat în lei/MWh/oră, după următoarea formulă:</w:t>
      </w:r>
    </w:p>
    <w:p w14:paraId="604803CE" w14:textId="77777777" w:rsidR="000B3F62" w:rsidRPr="00D97858" w:rsidRDefault="000B3F62" w:rsidP="00084C13">
      <w:pPr>
        <w:spacing w:line="276" w:lineRule="auto"/>
        <w:jc w:val="both"/>
        <w:rPr>
          <w:rFonts w:ascii="Arial Narrow" w:hAnsi="Arial Narrow" w:cs="Times New Roman"/>
          <w:sz w:val="24"/>
          <w:szCs w:val="24"/>
        </w:rPr>
      </w:pPr>
    </w:p>
    <w:p w14:paraId="045AAC22" w14:textId="737B37E9" w:rsidR="007C473B" w:rsidRPr="00D97858" w:rsidRDefault="007C473B"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w:t>
      </w:r>
      <w:r w:rsidR="007D2EE5" w:rsidRPr="00125F2D">
        <w:rPr>
          <w:rFonts w:ascii="Times New Roman" w:hAnsi="Times New Roman" w:cs="Times New Roman"/>
          <w:position w:val="-32"/>
          <w:sz w:val="24"/>
          <w:szCs w:val="24"/>
        </w:rPr>
        <w:object w:dxaOrig="8540" w:dyaOrig="740" w14:anchorId="32B56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0pt" o:ole="" fillcolor="window">
            <v:imagedata r:id="rId8" o:title=""/>
          </v:shape>
          <o:OLEObject Type="Embed" ProgID="Equation.3" ShapeID="_x0000_i1025" DrawAspect="Content" ObjectID="_1788942276" r:id="rId9"/>
        </w:object>
      </w:r>
      <w:r w:rsidRPr="00D97858">
        <w:rPr>
          <w:rFonts w:ascii="Arial Narrow" w:hAnsi="Arial Narrow" w:cs="Times New Roman"/>
          <w:sz w:val="24"/>
          <w:szCs w:val="24"/>
        </w:rPr>
        <w:t xml:space="preserve">                </w:t>
      </w:r>
    </w:p>
    <w:p w14:paraId="258A4548" w14:textId="77777777" w:rsidR="007C473B" w:rsidRPr="00D97858" w:rsidRDefault="007C473B"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unde:            </w:t>
      </w:r>
    </w:p>
    <w:p w14:paraId="6A622737" w14:textId="77777777" w:rsidR="007D2EE5" w:rsidRPr="007D2EE5" w:rsidRDefault="007D2EE5" w:rsidP="007D2EE5">
      <w:pPr>
        <w:spacing w:line="276" w:lineRule="auto"/>
        <w:jc w:val="both"/>
        <w:rPr>
          <w:rFonts w:ascii="Arial Narrow" w:hAnsi="Arial Narrow" w:cs="Times New Roman"/>
          <w:sz w:val="24"/>
          <w:szCs w:val="24"/>
        </w:rPr>
      </w:pPr>
      <w:r w:rsidRPr="007D2EE5">
        <w:rPr>
          <w:rFonts w:ascii="Arial Narrow" w:hAnsi="Arial Narrow" w:cs="Times New Roman"/>
          <w:sz w:val="24"/>
          <w:szCs w:val="24"/>
        </w:rPr>
        <w:t>TC(gr)</w:t>
      </w:r>
      <w:proofErr w:type="spellStart"/>
      <w:r w:rsidRPr="007D2EE5">
        <w:rPr>
          <w:rFonts w:ascii="Arial Narrow" w:hAnsi="Arial Narrow" w:cs="Times New Roman"/>
          <w:sz w:val="24"/>
          <w:szCs w:val="24"/>
        </w:rPr>
        <w:t>tl</w:t>
      </w:r>
      <w:proofErr w:type="spellEnd"/>
      <w:r w:rsidRPr="007D2EE5">
        <w:rPr>
          <w:rFonts w:ascii="Arial Narrow" w:hAnsi="Arial Narrow" w:cs="Times New Roman"/>
          <w:sz w:val="24"/>
          <w:szCs w:val="24"/>
        </w:rPr>
        <w:t xml:space="preserve"> – reprezintă tariful de rezervare de capacitate fermă pe termen lung pentru grupul punctelor de intrare/ieșire (gr), exprimat în lei/MWh/h;</w:t>
      </w:r>
    </w:p>
    <w:p w14:paraId="528750FB" w14:textId="77777777" w:rsidR="007D2EE5" w:rsidRPr="007D2EE5" w:rsidRDefault="007D2EE5" w:rsidP="007D2EE5">
      <w:pPr>
        <w:spacing w:line="276" w:lineRule="auto"/>
        <w:jc w:val="both"/>
        <w:rPr>
          <w:rFonts w:ascii="Arial Narrow" w:hAnsi="Arial Narrow" w:cs="Times New Roman"/>
          <w:sz w:val="24"/>
          <w:szCs w:val="24"/>
        </w:rPr>
      </w:pPr>
      <w:r w:rsidRPr="007D2EE5">
        <w:rPr>
          <w:rFonts w:ascii="Arial Narrow" w:hAnsi="Arial Narrow" w:cs="Times New Roman"/>
          <w:sz w:val="24"/>
          <w:szCs w:val="24"/>
        </w:rPr>
        <w:t>CF(gr) – reprezintă valoarea corespunzătoare componentei fixe din venitul reglementat alocată grupului punctelor de intrare/ieșire (gr);</w:t>
      </w:r>
    </w:p>
    <w:p w14:paraId="2C3A8B85" w14:textId="77777777" w:rsidR="007D2EE5" w:rsidRPr="007D2EE5" w:rsidRDefault="007D2EE5" w:rsidP="007D2EE5">
      <w:pPr>
        <w:spacing w:line="276" w:lineRule="auto"/>
        <w:jc w:val="both"/>
        <w:rPr>
          <w:rFonts w:ascii="Arial Narrow" w:hAnsi="Arial Narrow" w:cs="Times New Roman"/>
          <w:sz w:val="24"/>
          <w:szCs w:val="24"/>
        </w:rPr>
      </w:pPr>
      <w:proofErr w:type="spellStart"/>
      <w:r w:rsidRPr="007D2EE5">
        <w:rPr>
          <w:rFonts w:ascii="Arial Narrow" w:hAnsi="Arial Narrow" w:cs="Times New Roman"/>
          <w:sz w:val="24"/>
          <w:szCs w:val="24"/>
        </w:rPr>
        <w:t>CRe</w:t>
      </w:r>
      <w:proofErr w:type="spellEnd"/>
      <w:r w:rsidRPr="007D2EE5">
        <w:rPr>
          <w:rFonts w:ascii="Arial Narrow" w:hAnsi="Arial Narrow" w:cs="Times New Roman"/>
          <w:sz w:val="24"/>
          <w:szCs w:val="24"/>
        </w:rPr>
        <w:t>(gr)</w:t>
      </w:r>
      <w:proofErr w:type="spellStart"/>
      <w:r w:rsidRPr="007D2EE5">
        <w:rPr>
          <w:rFonts w:ascii="Arial Narrow" w:hAnsi="Arial Narrow" w:cs="Times New Roman"/>
          <w:sz w:val="24"/>
          <w:szCs w:val="24"/>
        </w:rPr>
        <w:t>tl</w:t>
      </w:r>
      <w:proofErr w:type="spellEnd"/>
      <w:r w:rsidRPr="007D2EE5">
        <w:rPr>
          <w:rFonts w:ascii="Arial Narrow" w:hAnsi="Arial Narrow" w:cs="Times New Roman"/>
          <w:sz w:val="24"/>
          <w:szCs w:val="24"/>
        </w:rPr>
        <w:t xml:space="preserve"> – reprezintă capacitatea estimată a fi rezervată pe termen lung în perioada pentru care se stabilesc tarifele de transport, pe grupul punctelor de intrare/ieșire (gr);</w:t>
      </w:r>
    </w:p>
    <w:p w14:paraId="5D073B17" w14:textId="77777777" w:rsidR="007D2EE5" w:rsidRPr="007D2EE5" w:rsidRDefault="007D2EE5" w:rsidP="007D2EE5">
      <w:pPr>
        <w:spacing w:line="276" w:lineRule="auto"/>
        <w:jc w:val="both"/>
        <w:rPr>
          <w:rFonts w:ascii="Arial Narrow" w:hAnsi="Arial Narrow" w:cs="Times New Roman"/>
          <w:sz w:val="24"/>
          <w:szCs w:val="24"/>
        </w:rPr>
      </w:pPr>
      <w:proofErr w:type="spellStart"/>
      <w:r w:rsidRPr="007D2EE5">
        <w:rPr>
          <w:rFonts w:ascii="Arial Narrow" w:hAnsi="Arial Narrow" w:cs="Times New Roman"/>
          <w:sz w:val="24"/>
          <w:szCs w:val="24"/>
        </w:rPr>
        <w:lastRenderedPageBreak/>
        <w:t>CRe</w:t>
      </w:r>
      <w:proofErr w:type="spellEnd"/>
      <w:r w:rsidRPr="007D2EE5">
        <w:rPr>
          <w:rFonts w:ascii="Arial Narrow" w:hAnsi="Arial Narrow" w:cs="Times New Roman"/>
          <w:sz w:val="24"/>
          <w:szCs w:val="24"/>
        </w:rPr>
        <w:t>(gr)</w:t>
      </w:r>
      <w:proofErr w:type="spellStart"/>
      <w:r w:rsidRPr="007D2EE5">
        <w:rPr>
          <w:rFonts w:ascii="Arial Narrow" w:hAnsi="Arial Narrow" w:cs="Times New Roman"/>
          <w:sz w:val="24"/>
          <w:szCs w:val="24"/>
        </w:rPr>
        <w:t>ts</w:t>
      </w:r>
      <w:proofErr w:type="spellEnd"/>
      <w:r w:rsidRPr="007D2EE5">
        <w:rPr>
          <w:rFonts w:ascii="Arial Narrow" w:hAnsi="Arial Narrow" w:cs="Times New Roman"/>
          <w:sz w:val="24"/>
          <w:szCs w:val="24"/>
        </w:rPr>
        <w:t xml:space="preserve"> – reprezintă capacitatea estimată a fi rezervată pe termen scurt în perioada pentru care se stabilesc tarifele de transport, pe grupul punctelor de intrare/ieșire (gr);</w:t>
      </w:r>
    </w:p>
    <w:p w14:paraId="7972D005" w14:textId="77777777" w:rsidR="007D2EE5" w:rsidRPr="007D2EE5" w:rsidRDefault="007D2EE5" w:rsidP="007D2EE5">
      <w:pPr>
        <w:spacing w:line="276" w:lineRule="auto"/>
        <w:jc w:val="both"/>
        <w:rPr>
          <w:rFonts w:ascii="Arial Narrow" w:hAnsi="Arial Narrow" w:cs="Times New Roman"/>
          <w:sz w:val="24"/>
          <w:szCs w:val="24"/>
        </w:rPr>
      </w:pPr>
      <w:proofErr w:type="spellStart"/>
      <w:r w:rsidRPr="007D2EE5">
        <w:rPr>
          <w:rFonts w:ascii="Arial Narrow" w:hAnsi="Arial Narrow" w:cs="Times New Roman"/>
          <w:sz w:val="24"/>
          <w:szCs w:val="24"/>
        </w:rPr>
        <w:t>CRe</w:t>
      </w:r>
      <w:proofErr w:type="spellEnd"/>
      <w:r w:rsidRPr="007D2EE5">
        <w:rPr>
          <w:rFonts w:ascii="Arial Narrow" w:hAnsi="Arial Narrow" w:cs="Times New Roman"/>
          <w:sz w:val="24"/>
          <w:szCs w:val="24"/>
        </w:rPr>
        <w:t>(gr)</w:t>
      </w:r>
      <w:proofErr w:type="spellStart"/>
      <w:r w:rsidRPr="007D2EE5">
        <w:rPr>
          <w:rFonts w:ascii="Arial Narrow" w:hAnsi="Arial Narrow" w:cs="Times New Roman"/>
          <w:sz w:val="24"/>
          <w:szCs w:val="24"/>
        </w:rPr>
        <w:t>ts_dep</w:t>
      </w:r>
      <w:proofErr w:type="spellEnd"/>
      <w:r w:rsidRPr="007D2EE5">
        <w:rPr>
          <w:rFonts w:ascii="Arial Narrow" w:hAnsi="Arial Narrow" w:cs="Times New Roman"/>
          <w:sz w:val="24"/>
          <w:szCs w:val="24"/>
        </w:rPr>
        <w:t xml:space="preserve"> – reprezintă capacitatea estimată a fi rezervată la interfața cu depozitele de înmagazinare subterană în perioada pentru care se stabilesc tarifele de transport, pe grupul punctelor de intrare/ieșire (gr)</w:t>
      </w:r>
      <w:proofErr w:type="spellStart"/>
      <w:r w:rsidRPr="007D2EE5">
        <w:rPr>
          <w:rFonts w:ascii="Arial Narrow" w:hAnsi="Arial Narrow" w:cs="Times New Roman"/>
          <w:sz w:val="24"/>
          <w:szCs w:val="24"/>
        </w:rPr>
        <w:t>dep</w:t>
      </w:r>
      <w:proofErr w:type="spellEnd"/>
      <w:r w:rsidRPr="007D2EE5">
        <w:rPr>
          <w:rFonts w:ascii="Arial Narrow" w:hAnsi="Arial Narrow" w:cs="Times New Roman"/>
          <w:sz w:val="24"/>
          <w:szCs w:val="24"/>
        </w:rPr>
        <w:t xml:space="preserve">;  </w:t>
      </w:r>
    </w:p>
    <w:p w14:paraId="44A35AE2" w14:textId="77777777" w:rsidR="007D2EE5" w:rsidRPr="007D2EE5" w:rsidRDefault="007D2EE5" w:rsidP="007D2EE5">
      <w:pPr>
        <w:spacing w:line="276" w:lineRule="auto"/>
        <w:jc w:val="both"/>
        <w:rPr>
          <w:rFonts w:ascii="Arial Narrow" w:hAnsi="Arial Narrow" w:cs="Times New Roman"/>
          <w:sz w:val="24"/>
          <w:szCs w:val="24"/>
        </w:rPr>
      </w:pPr>
      <w:r w:rsidRPr="007D2EE5">
        <w:rPr>
          <w:rFonts w:ascii="Arial Narrow" w:hAnsi="Arial Narrow" w:cs="Times New Roman"/>
          <w:sz w:val="24"/>
          <w:szCs w:val="24"/>
        </w:rPr>
        <w:t>N(</w:t>
      </w:r>
      <w:proofErr w:type="spellStart"/>
      <w:r w:rsidRPr="007D2EE5">
        <w:rPr>
          <w:rFonts w:ascii="Arial Narrow" w:hAnsi="Arial Narrow" w:cs="Times New Roman"/>
          <w:sz w:val="24"/>
          <w:szCs w:val="24"/>
        </w:rPr>
        <w:t>tl</w:t>
      </w:r>
      <w:proofErr w:type="spellEnd"/>
      <w:r w:rsidRPr="007D2EE5">
        <w:rPr>
          <w:rFonts w:ascii="Arial Narrow" w:hAnsi="Arial Narrow" w:cs="Times New Roman"/>
          <w:sz w:val="24"/>
          <w:szCs w:val="24"/>
        </w:rPr>
        <w:t>),(</w:t>
      </w:r>
      <w:proofErr w:type="spellStart"/>
      <w:r w:rsidRPr="007D2EE5">
        <w:rPr>
          <w:rFonts w:ascii="Arial Narrow" w:hAnsi="Arial Narrow" w:cs="Times New Roman"/>
          <w:sz w:val="24"/>
          <w:szCs w:val="24"/>
        </w:rPr>
        <w:t>ts</w:t>
      </w:r>
      <w:proofErr w:type="spellEnd"/>
      <w:r w:rsidRPr="007D2EE5">
        <w:rPr>
          <w:rFonts w:ascii="Arial Narrow" w:hAnsi="Arial Narrow" w:cs="Times New Roman"/>
          <w:sz w:val="24"/>
          <w:szCs w:val="24"/>
        </w:rPr>
        <w:t>),(</w:t>
      </w:r>
      <w:proofErr w:type="spellStart"/>
      <w:r w:rsidRPr="007D2EE5">
        <w:rPr>
          <w:rFonts w:ascii="Arial Narrow" w:hAnsi="Arial Narrow" w:cs="Times New Roman"/>
          <w:sz w:val="24"/>
          <w:szCs w:val="24"/>
        </w:rPr>
        <w:t>ts_dep</w:t>
      </w:r>
      <w:proofErr w:type="spellEnd"/>
      <w:r w:rsidRPr="007D2EE5">
        <w:rPr>
          <w:rFonts w:ascii="Arial Narrow" w:hAnsi="Arial Narrow" w:cs="Times New Roman"/>
          <w:sz w:val="24"/>
          <w:szCs w:val="24"/>
        </w:rPr>
        <w:t>) – reprezintă numărul de ore aferent fiecărui tip de serviciu;</w:t>
      </w:r>
    </w:p>
    <w:p w14:paraId="49E26EBC" w14:textId="77777777" w:rsidR="007D2EE5" w:rsidRPr="007D2EE5" w:rsidRDefault="007D2EE5" w:rsidP="007D2EE5">
      <w:pPr>
        <w:spacing w:line="276" w:lineRule="auto"/>
        <w:jc w:val="both"/>
        <w:rPr>
          <w:rFonts w:ascii="Arial Narrow" w:hAnsi="Arial Narrow" w:cs="Times New Roman"/>
          <w:sz w:val="24"/>
          <w:szCs w:val="24"/>
        </w:rPr>
      </w:pPr>
      <w:r w:rsidRPr="007D2EE5">
        <w:rPr>
          <w:rFonts w:ascii="Arial Narrow" w:hAnsi="Arial Narrow" w:cs="Times New Roman"/>
          <w:sz w:val="24"/>
          <w:szCs w:val="24"/>
        </w:rPr>
        <w:t>K(</w:t>
      </w:r>
      <w:proofErr w:type="spellStart"/>
      <w:r w:rsidRPr="007D2EE5">
        <w:rPr>
          <w:rFonts w:ascii="Arial Narrow" w:hAnsi="Arial Narrow" w:cs="Times New Roman"/>
          <w:sz w:val="24"/>
          <w:szCs w:val="24"/>
        </w:rPr>
        <w:t>ts</w:t>
      </w:r>
      <w:proofErr w:type="spellEnd"/>
      <w:r w:rsidRPr="007D2EE5">
        <w:rPr>
          <w:rFonts w:ascii="Arial Narrow" w:hAnsi="Arial Narrow" w:cs="Times New Roman"/>
          <w:sz w:val="24"/>
          <w:szCs w:val="24"/>
        </w:rPr>
        <w:t>) – reprezintă coeficientul de multiplicare aferent serviciilor ferme pe termen scurt, cu excepția serviciilor pentru depozitele de înmagazinare subterană a gazelor naturale;</w:t>
      </w:r>
    </w:p>
    <w:p w14:paraId="6AC0BA6D" w14:textId="523A2119" w:rsidR="000B3F62" w:rsidRDefault="007D2EE5" w:rsidP="007D2EE5">
      <w:pPr>
        <w:spacing w:line="276" w:lineRule="auto"/>
        <w:jc w:val="both"/>
        <w:rPr>
          <w:rFonts w:ascii="Arial Narrow" w:hAnsi="Arial Narrow" w:cs="Times New Roman"/>
          <w:sz w:val="24"/>
          <w:szCs w:val="24"/>
        </w:rPr>
      </w:pPr>
      <w:r w:rsidRPr="007D2EE5">
        <w:rPr>
          <w:rFonts w:ascii="Arial Narrow" w:hAnsi="Arial Narrow" w:cs="Times New Roman"/>
          <w:sz w:val="24"/>
          <w:szCs w:val="24"/>
        </w:rPr>
        <w:t>K(</w:t>
      </w:r>
      <w:proofErr w:type="spellStart"/>
      <w:r w:rsidRPr="007D2EE5">
        <w:rPr>
          <w:rFonts w:ascii="Arial Narrow" w:hAnsi="Arial Narrow" w:cs="Times New Roman"/>
          <w:sz w:val="24"/>
          <w:szCs w:val="24"/>
        </w:rPr>
        <w:t>ts_dep</w:t>
      </w:r>
      <w:proofErr w:type="spellEnd"/>
      <w:r w:rsidRPr="007D2EE5">
        <w:rPr>
          <w:rFonts w:ascii="Arial Narrow" w:hAnsi="Arial Narrow" w:cs="Times New Roman"/>
          <w:sz w:val="24"/>
          <w:szCs w:val="24"/>
        </w:rPr>
        <w:t>) – reprezintă coeficientul de multiplicare aferent serviciilor ferme pe termen scurt pentru depozitele de înmagazinare subterană.</w:t>
      </w:r>
    </w:p>
    <w:p w14:paraId="1B14A249" w14:textId="77777777" w:rsidR="007D2EE5" w:rsidRPr="00D97858" w:rsidRDefault="007D2EE5" w:rsidP="007D2EE5">
      <w:pPr>
        <w:spacing w:line="276" w:lineRule="auto"/>
        <w:jc w:val="both"/>
        <w:rPr>
          <w:rFonts w:ascii="Arial Narrow" w:hAnsi="Arial Narrow" w:cs="Times New Roman"/>
          <w:sz w:val="24"/>
          <w:szCs w:val="24"/>
        </w:rPr>
      </w:pPr>
    </w:p>
    <w:p w14:paraId="3611100A" w14:textId="5A82CD60" w:rsidR="000B3F62" w:rsidRPr="004239CA" w:rsidRDefault="000B3F62" w:rsidP="004239CA">
      <w:pPr>
        <w:pStyle w:val="ListParagraph"/>
        <w:numPr>
          <w:ilvl w:val="0"/>
          <w:numId w:val="10"/>
        </w:numPr>
        <w:jc w:val="both"/>
        <w:rPr>
          <w:rFonts w:ascii="Arial Narrow" w:hAnsi="Arial Narrow" w:cs="Times New Roman"/>
          <w:b/>
          <w:sz w:val="24"/>
          <w:szCs w:val="24"/>
        </w:rPr>
      </w:pPr>
      <w:r w:rsidRPr="004239CA">
        <w:rPr>
          <w:rFonts w:ascii="Arial Narrow" w:hAnsi="Arial Narrow" w:cs="Times New Roman"/>
          <w:b/>
          <w:sz w:val="24"/>
          <w:szCs w:val="24"/>
        </w:rPr>
        <w:t xml:space="preserve">Stabilirea tarifelor de rezervare de capacitate pentru servicii ferme pe termen scurt </w:t>
      </w:r>
      <w:r w:rsidR="00915FA4" w:rsidRPr="004239CA">
        <w:rPr>
          <w:rFonts w:ascii="Arial Narrow" w:hAnsi="Arial Narrow" w:cs="Times New Roman"/>
          <w:b/>
          <w:sz w:val="24"/>
          <w:szCs w:val="24"/>
        </w:rPr>
        <w:t>și pentru servicii la interfața cu depozitele de înmagazinare subterană</w:t>
      </w:r>
    </w:p>
    <w:p w14:paraId="71BC9D52" w14:textId="77777777" w:rsidR="00915FA4" w:rsidRPr="00D97858" w:rsidRDefault="00915FA4" w:rsidP="00084C13">
      <w:pPr>
        <w:spacing w:line="276" w:lineRule="auto"/>
        <w:jc w:val="both"/>
        <w:rPr>
          <w:rFonts w:ascii="Arial Narrow" w:hAnsi="Arial Narrow" w:cs="Times New Roman"/>
          <w:sz w:val="24"/>
          <w:szCs w:val="24"/>
        </w:rPr>
      </w:pPr>
    </w:p>
    <w:p w14:paraId="0D08B566" w14:textId="1968A6FF"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Tarifele de rezervare de capacitate pentru serviciile ferme pe termen scurt, respectiv trimestriale, lunare</w:t>
      </w:r>
      <w:r w:rsidR="00F24710">
        <w:rPr>
          <w:rFonts w:ascii="Arial Narrow" w:hAnsi="Arial Narrow" w:cs="Times New Roman"/>
          <w:sz w:val="24"/>
          <w:szCs w:val="24"/>
        </w:rPr>
        <w:t>,</w:t>
      </w:r>
      <w:r w:rsidRPr="00D97858">
        <w:rPr>
          <w:rFonts w:ascii="Arial Narrow" w:hAnsi="Arial Narrow" w:cs="Times New Roman"/>
          <w:sz w:val="24"/>
          <w:szCs w:val="24"/>
        </w:rPr>
        <w:t xml:space="preserve"> zilnice</w:t>
      </w:r>
      <w:r w:rsidR="00F24710">
        <w:rPr>
          <w:rFonts w:ascii="Arial Narrow" w:hAnsi="Arial Narrow" w:cs="Times New Roman"/>
          <w:sz w:val="24"/>
          <w:szCs w:val="24"/>
        </w:rPr>
        <w:t xml:space="preserve"> și intra zilnice</w:t>
      </w:r>
      <w:r w:rsidRPr="00D97858">
        <w:rPr>
          <w:rFonts w:ascii="Arial Narrow" w:hAnsi="Arial Narrow" w:cs="Times New Roman"/>
          <w:sz w:val="24"/>
          <w:szCs w:val="24"/>
        </w:rPr>
        <w:t>, pentru grupul p</w:t>
      </w:r>
      <w:r w:rsidR="00915FA4" w:rsidRPr="00D97858">
        <w:rPr>
          <w:rFonts w:ascii="Arial Narrow" w:hAnsi="Arial Narrow" w:cs="Times New Roman"/>
          <w:sz w:val="24"/>
          <w:szCs w:val="24"/>
        </w:rPr>
        <w:t>unctelor de intrare/</w:t>
      </w:r>
      <w:r w:rsidR="00F24710" w:rsidRPr="00D97858">
        <w:rPr>
          <w:rFonts w:ascii="Arial Narrow" w:hAnsi="Arial Narrow" w:cs="Times New Roman"/>
          <w:sz w:val="24"/>
          <w:szCs w:val="24"/>
        </w:rPr>
        <w:t>ieșire</w:t>
      </w:r>
      <w:r w:rsidR="00915FA4" w:rsidRPr="00D97858">
        <w:rPr>
          <w:rFonts w:ascii="Arial Narrow" w:hAnsi="Arial Narrow" w:cs="Times New Roman"/>
          <w:sz w:val="24"/>
          <w:szCs w:val="24"/>
        </w:rPr>
        <w:t xml:space="preserve"> (gr) și pentru serviciile ferme la interfața cu depozitele de înmagazinare subterană</w:t>
      </w:r>
      <w:r w:rsidRPr="00D97858">
        <w:rPr>
          <w:rFonts w:ascii="Arial Narrow" w:hAnsi="Arial Narrow" w:cs="Times New Roman"/>
          <w:sz w:val="24"/>
          <w:szCs w:val="24"/>
        </w:rPr>
        <w:t xml:space="preserve"> se determină pe baza tarifelor de rezervare de capacitate pentru servicii ferme pe termen lung, ajustate cu </w:t>
      </w:r>
      <w:r w:rsidR="00915FA4" w:rsidRPr="00D97858">
        <w:rPr>
          <w:rFonts w:ascii="Arial Narrow" w:hAnsi="Arial Narrow" w:cs="Times New Roman"/>
          <w:sz w:val="24"/>
          <w:szCs w:val="24"/>
        </w:rPr>
        <w:t>coeficienții</w:t>
      </w:r>
      <w:r w:rsidRPr="00D97858">
        <w:rPr>
          <w:rFonts w:ascii="Arial Narrow" w:hAnsi="Arial Narrow" w:cs="Times New Roman"/>
          <w:sz w:val="24"/>
          <w:szCs w:val="24"/>
        </w:rPr>
        <w:t xml:space="preserve"> de multiplicare corespunzători tipului de serviciu, după următoarea formulă:</w:t>
      </w:r>
    </w:p>
    <w:p w14:paraId="2223C925" w14:textId="77777777" w:rsidR="000B3F62" w:rsidRPr="00D97858" w:rsidRDefault="000B3F62" w:rsidP="00084C13">
      <w:pPr>
        <w:spacing w:line="276" w:lineRule="auto"/>
        <w:jc w:val="both"/>
        <w:rPr>
          <w:rFonts w:ascii="Arial Narrow" w:hAnsi="Arial Narrow" w:cs="Times New Roman"/>
          <w:sz w:val="24"/>
          <w:szCs w:val="24"/>
        </w:rPr>
      </w:pPr>
    </w:p>
    <w:p w14:paraId="5C612C21" w14:textId="34683AAB" w:rsidR="00B13B5B" w:rsidRPr="00D97858" w:rsidRDefault="00B13B5B"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TC(gr)</w:t>
      </w:r>
      <w:proofErr w:type="spellStart"/>
      <w:r w:rsidRPr="00D97858">
        <w:rPr>
          <w:rFonts w:ascii="Arial Narrow" w:hAnsi="Arial Narrow" w:cs="Times New Roman"/>
          <w:sz w:val="24"/>
          <w:szCs w:val="24"/>
        </w:rPr>
        <w:t>ts</w:t>
      </w:r>
      <w:proofErr w:type="spellEnd"/>
      <w:r w:rsidRPr="00D97858">
        <w:rPr>
          <w:rFonts w:ascii="Arial Narrow" w:hAnsi="Arial Narrow" w:cs="Times New Roman"/>
          <w:sz w:val="24"/>
          <w:szCs w:val="24"/>
        </w:rPr>
        <w:t xml:space="preserve"> = TC(gr)</w:t>
      </w:r>
      <w:proofErr w:type="spellStart"/>
      <w:r w:rsidRPr="00D97858">
        <w:rPr>
          <w:rFonts w:ascii="Arial Narrow" w:hAnsi="Arial Narrow" w:cs="Times New Roman"/>
          <w:sz w:val="24"/>
          <w:szCs w:val="24"/>
        </w:rPr>
        <w:t>tl</w:t>
      </w:r>
      <w:proofErr w:type="spellEnd"/>
      <w:r w:rsidRPr="00D97858">
        <w:rPr>
          <w:rFonts w:ascii="Arial Narrow" w:hAnsi="Arial Narrow" w:cs="Times New Roman"/>
          <w:sz w:val="24"/>
          <w:szCs w:val="24"/>
        </w:rPr>
        <w:t xml:space="preserve"> x K(</w:t>
      </w:r>
      <w:proofErr w:type="spellStart"/>
      <w:r w:rsidRPr="00D97858">
        <w:rPr>
          <w:rFonts w:ascii="Arial Narrow" w:hAnsi="Arial Narrow" w:cs="Times New Roman"/>
          <w:sz w:val="24"/>
          <w:szCs w:val="24"/>
        </w:rPr>
        <w:t>ts</w:t>
      </w:r>
      <w:proofErr w:type="spellEnd"/>
      <w:r w:rsidRPr="00D97858">
        <w:rPr>
          <w:rFonts w:ascii="Arial Narrow" w:hAnsi="Arial Narrow" w:cs="Times New Roman"/>
          <w:sz w:val="24"/>
          <w:szCs w:val="24"/>
        </w:rPr>
        <w:t>/</w:t>
      </w:r>
      <w:proofErr w:type="spellStart"/>
      <w:r w:rsidR="007D2EE5">
        <w:rPr>
          <w:rFonts w:ascii="Arial Narrow" w:hAnsi="Arial Narrow" w:cs="Times New Roman"/>
          <w:sz w:val="24"/>
          <w:szCs w:val="24"/>
        </w:rPr>
        <w:t>ts_</w:t>
      </w:r>
      <w:r w:rsidRPr="00D97858">
        <w:rPr>
          <w:rFonts w:ascii="Arial Narrow" w:hAnsi="Arial Narrow" w:cs="Times New Roman"/>
          <w:sz w:val="24"/>
          <w:szCs w:val="24"/>
        </w:rPr>
        <w:t>dep</w:t>
      </w:r>
      <w:proofErr w:type="spellEnd"/>
      <w:r w:rsidRPr="00D97858">
        <w:rPr>
          <w:rFonts w:ascii="Arial Narrow" w:hAnsi="Arial Narrow" w:cs="Times New Roman"/>
          <w:sz w:val="24"/>
          <w:szCs w:val="24"/>
        </w:rPr>
        <w:t>),</w:t>
      </w:r>
    </w:p>
    <w:p w14:paraId="34859A7A" w14:textId="77777777" w:rsidR="00B13B5B" w:rsidRPr="00D97858" w:rsidRDefault="007C473B"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unde:</w:t>
      </w:r>
      <w:r w:rsidRPr="00D97858">
        <w:rPr>
          <w:rFonts w:ascii="Arial Narrow" w:hAnsi="Arial Narrow" w:cs="Times New Roman"/>
          <w:sz w:val="24"/>
          <w:szCs w:val="24"/>
        </w:rPr>
        <w:br/>
        <w:t xml:space="preserve">    </w:t>
      </w:r>
      <w:r w:rsidRPr="00D97858">
        <w:rPr>
          <w:rFonts w:ascii="Arial Narrow" w:hAnsi="Arial Narrow" w:cs="Times New Roman"/>
          <w:sz w:val="24"/>
          <w:szCs w:val="24"/>
        </w:rPr>
        <w:br/>
      </w:r>
      <w:r w:rsidR="00B13B5B" w:rsidRPr="00D97858">
        <w:rPr>
          <w:rFonts w:ascii="Arial Narrow" w:hAnsi="Arial Narrow" w:cs="Times New Roman"/>
          <w:sz w:val="24"/>
          <w:szCs w:val="24"/>
        </w:rPr>
        <w:t>TC(gr)</w:t>
      </w:r>
      <w:proofErr w:type="spellStart"/>
      <w:r w:rsidR="00B13B5B" w:rsidRPr="00D97858">
        <w:rPr>
          <w:rFonts w:ascii="Arial Narrow" w:hAnsi="Arial Narrow" w:cs="Times New Roman"/>
          <w:sz w:val="24"/>
          <w:szCs w:val="24"/>
        </w:rPr>
        <w:t>ts</w:t>
      </w:r>
      <w:proofErr w:type="spellEnd"/>
      <w:r w:rsidR="00B13B5B" w:rsidRPr="00D97858">
        <w:rPr>
          <w:rFonts w:ascii="Arial Narrow" w:hAnsi="Arial Narrow" w:cs="Times New Roman"/>
          <w:sz w:val="24"/>
          <w:szCs w:val="24"/>
        </w:rPr>
        <w:t>/</w:t>
      </w:r>
      <w:proofErr w:type="spellStart"/>
      <w:r w:rsidR="00B13B5B" w:rsidRPr="00D97858">
        <w:rPr>
          <w:rFonts w:ascii="Arial Narrow" w:hAnsi="Arial Narrow" w:cs="Times New Roman"/>
          <w:sz w:val="24"/>
          <w:szCs w:val="24"/>
        </w:rPr>
        <w:t>dep</w:t>
      </w:r>
      <w:proofErr w:type="spellEnd"/>
      <w:r w:rsidR="00B13B5B" w:rsidRPr="00D97858">
        <w:rPr>
          <w:rFonts w:ascii="Arial Narrow" w:hAnsi="Arial Narrow" w:cs="Times New Roman"/>
          <w:sz w:val="24"/>
          <w:szCs w:val="24"/>
        </w:rPr>
        <w:t xml:space="preserve">    - reprezintă tariful de rezervare de capacitate pentru serviciul ferm pe termen scurt/servicii la interfața cu depozitele de înmagazinare, pentru grupul punctelor de intrare/ieșire (gr); </w:t>
      </w:r>
    </w:p>
    <w:p w14:paraId="6FA7F9C7" w14:textId="77777777" w:rsidR="00B13B5B" w:rsidRPr="00D97858" w:rsidRDefault="00B13B5B" w:rsidP="00B13B5B">
      <w:pPr>
        <w:spacing w:line="276" w:lineRule="auto"/>
        <w:jc w:val="both"/>
        <w:rPr>
          <w:rFonts w:ascii="Arial Narrow" w:hAnsi="Arial Narrow" w:cs="Times New Roman"/>
          <w:sz w:val="24"/>
          <w:szCs w:val="24"/>
        </w:rPr>
      </w:pPr>
      <w:r w:rsidRPr="00D97858">
        <w:rPr>
          <w:rFonts w:ascii="Arial Narrow" w:hAnsi="Arial Narrow" w:cs="Times New Roman"/>
          <w:sz w:val="24"/>
          <w:szCs w:val="24"/>
        </w:rPr>
        <w:t>TC(gr)</w:t>
      </w:r>
      <w:proofErr w:type="spellStart"/>
      <w:r w:rsidRPr="00D97858">
        <w:rPr>
          <w:rFonts w:ascii="Arial Narrow" w:hAnsi="Arial Narrow" w:cs="Times New Roman"/>
          <w:sz w:val="24"/>
          <w:szCs w:val="24"/>
        </w:rPr>
        <w:t>tl</w:t>
      </w:r>
      <w:proofErr w:type="spellEnd"/>
      <w:r w:rsidRPr="00D97858">
        <w:rPr>
          <w:rFonts w:ascii="Arial Narrow" w:hAnsi="Arial Narrow" w:cs="Times New Roman"/>
          <w:sz w:val="24"/>
          <w:szCs w:val="24"/>
        </w:rPr>
        <w:t xml:space="preserve">  - reprezintă tariful de rezervare de capacitate fermă pe termen lung pentru grupul punctelor de intrare/ieșire (gr);</w:t>
      </w:r>
    </w:p>
    <w:p w14:paraId="1AA65661" w14:textId="77777777" w:rsidR="007D2EE5" w:rsidRPr="007D2EE5" w:rsidRDefault="007D2EE5" w:rsidP="007D2EE5">
      <w:pPr>
        <w:spacing w:line="276" w:lineRule="auto"/>
        <w:jc w:val="both"/>
        <w:rPr>
          <w:rFonts w:ascii="Arial Narrow" w:hAnsi="Arial Narrow" w:cs="Times New Roman"/>
          <w:sz w:val="24"/>
          <w:szCs w:val="24"/>
        </w:rPr>
      </w:pPr>
      <w:r w:rsidRPr="007D2EE5">
        <w:rPr>
          <w:rFonts w:ascii="Arial Narrow" w:hAnsi="Arial Narrow" w:cs="Times New Roman"/>
          <w:sz w:val="24"/>
          <w:szCs w:val="24"/>
        </w:rPr>
        <w:t>K(</w:t>
      </w:r>
      <w:proofErr w:type="spellStart"/>
      <w:r w:rsidRPr="007D2EE5">
        <w:rPr>
          <w:rFonts w:ascii="Arial Narrow" w:hAnsi="Arial Narrow" w:cs="Times New Roman"/>
          <w:sz w:val="24"/>
          <w:szCs w:val="24"/>
        </w:rPr>
        <w:t>ts</w:t>
      </w:r>
      <w:proofErr w:type="spellEnd"/>
      <w:r w:rsidRPr="007D2EE5">
        <w:rPr>
          <w:rFonts w:ascii="Arial Narrow" w:hAnsi="Arial Narrow" w:cs="Times New Roman"/>
          <w:sz w:val="24"/>
          <w:szCs w:val="24"/>
        </w:rPr>
        <w:t>) – reprezintă coeficientul de multiplicare aferent serviciilor ferme pe termen scurt, cu excepția serviciilor pentru depozitele de înmagazinare subterană a gazelor naturale;</w:t>
      </w:r>
    </w:p>
    <w:p w14:paraId="14055E50" w14:textId="7A4C7923" w:rsidR="00671CC5" w:rsidRDefault="007D2EE5" w:rsidP="007D2EE5">
      <w:pPr>
        <w:spacing w:line="276" w:lineRule="auto"/>
        <w:jc w:val="both"/>
        <w:rPr>
          <w:rFonts w:ascii="Arial Narrow" w:hAnsi="Arial Narrow" w:cs="Times New Roman"/>
          <w:sz w:val="24"/>
          <w:szCs w:val="24"/>
        </w:rPr>
      </w:pPr>
      <w:r w:rsidRPr="007D2EE5">
        <w:rPr>
          <w:rFonts w:ascii="Arial Narrow" w:hAnsi="Arial Narrow" w:cs="Times New Roman"/>
          <w:sz w:val="24"/>
          <w:szCs w:val="24"/>
        </w:rPr>
        <w:t>K(</w:t>
      </w:r>
      <w:proofErr w:type="spellStart"/>
      <w:r w:rsidRPr="007D2EE5">
        <w:rPr>
          <w:rFonts w:ascii="Arial Narrow" w:hAnsi="Arial Narrow" w:cs="Times New Roman"/>
          <w:sz w:val="24"/>
          <w:szCs w:val="24"/>
        </w:rPr>
        <w:t>ts_dep</w:t>
      </w:r>
      <w:proofErr w:type="spellEnd"/>
      <w:r w:rsidRPr="007D2EE5">
        <w:rPr>
          <w:rFonts w:ascii="Arial Narrow" w:hAnsi="Arial Narrow" w:cs="Times New Roman"/>
          <w:sz w:val="24"/>
          <w:szCs w:val="24"/>
        </w:rPr>
        <w:t>) – reprezintă coeficientul de multiplicare aferent serviciilor ferme pe termen scurt pentru depozitele de înmagazinare subterană.</w:t>
      </w:r>
    </w:p>
    <w:p w14:paraId="0AD121AB" w14:textId="040C8612" w:rsidR="00671CC5" w:rsidRPr="00D97858" w:rsidRDefault="001F0543" w:rsidP="00671CC5">
      <w:pPr>
        <w:spacing w:line="276" w:lineRule="auto"/>
        <w:jc w:val="both"/>
        <w:rPr>
          <w:rFonts w:ascii="Arial Narrow" w:hAnsi="Arial Narrow" w:cs="Times New Roman"/>
          <w:sz w:val="24"/>
          <w:szCs w:val="24"/>
        </w:rPr>
      </w:pPr>
      <w:r>
        <w:rPr>
          <w:rFonts w:ascii="Arial Narrow" w:hAnsi="Arial Narrow" w:cs="Times New Roman"/>
          <w:sz w:val="24"/>
          <w:szCs w:val="24"/>
          <w:highlight w:val="yellow"/>
        </w:rPr>
        <w:t xml:space="preserve"> </w:t>
      </w:r>
    </w:p>
    <w:p w14:paraId="2CE37179" w14:textId="77777777" w:rsidR="00B13B5B" w:rsidRPr="00D97858" w:rsidRDefault="00B13B5B" w:rsidP="00084C13">
      <w:pPr>
        <w:spacing w:line="276" w:lineRule="auto"/>
        <w:jc w:val="both"/>
        <w:rPr>
          <w:rFonts w:ascii="Arial Narrow" w:hAnsi="Arial Narrow" w:cs="Times New Roman"/>
          <w:sz w:val="24"/>
          <w:szCs w:val="24"/>
        </w:rPr>
      </w:pPr>
    </w:p>
    <w:p w14:paraId="22E8BD30" w14:textId="345ACC47" w:rsidR="000B3F62" w:rsidRPr="00D97858" w:rsidRDefault="00D13A69"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Capacitățile</w:t>
      </w:r>
      <w:r w:rsidR="000B3F62" w:rsidRPr="00D97858">
        <w:rPr>
          <w:rFonts w:ascii="Arial Narrow" w:hAnsi="Arial Narrow" w:cs="Times New Roman"/>
          <w:sz w:val="24"/>
          <w:szCs w:val="24"/>
        </w:rPr>
        <w:t xml:space="preserve"> întreruptibile nu sunt luate în calcul la determinarea tarifelor de rezervare de capacitate, iar veniturile aferente serviciilor întreruptibile reprezintă venituri din activitatea de transport al gazelor naturale.</w:t>
      </w:r>
    </w:p>
    <w:p w14:paraId="55AE8F09" w14:textId="77777777" w:rsidR="000B3F62" w:rsidRDefault="000B3F62" w:rsidP="00084C13">
      <w:pPr>
        <w:spacing w:line="276" w:lineRule="auto"/>
        <w:jc w:val="both"/>
        <w:rPr>
          <w:rFonts w:ascii="Arial Narrow" w:hAnsi="Arial Narrow" w:cs="Times New Roman"/>
          <w:sz w:val="24"/>
          <w:szCs w:val="24"/>
        </w:rPr>
      </w:pPr>
    </w:p>
    <w:p w14:paraId="735F9DAB" w14:textId="1DA2C784" w:rsidR="00E67445" w:rsidRDefault="00E67445" w:rsidP="00E67445">
      <w:pPr>
        <w:spacing w:line="276" w:lineRule="auto"/>
        <w:jc w:val="both"/>
        <w:rPr>
          <w:rFonts w:ascii="Arial Narrow" w:hAnsi="Arial Narrow" w:cs="Times New Roman"/>
          <w:sz w:val="24"/>
          <w:szCs w:val="24"/>
        </w:rPr>
      </w:pPr>
      <w:r>
        <w:rPr>
          <w:rFonts w:ascii="Arial Narrow" w:hAnsi="Arial Narrow" w:cs="Times New Roman"/>
          <w:sz w:val="24"/>
          <w:szCs w:val="24"/>
        </w:rPr>
        <w:t xml:space="preserve">Pentru </w:t>
      </w:r>
      <w:r w:rsidR="009F629A">
        <w:rPr>
          <w:rFonts w:ascii="Arial Narrow" w:hAnsi="Arial Narrow" w:cs="Times New Roman"/>
          <w:sz w:val="24"/>
          <w:szCs w:val="24"/>
        </w:rPr>
        <w:t xml:space="preserve">produsele de </w:t>
      </w:r>
      <w:r>
        <w:rPr>
          <w:rFonts w:ascii="Arial Narrow" w:hAnsi="Arial Narrow" w:cs="Times New Roman"/>
          <w:sz w:val="24"/>
          <w:szCs w:val="24"/>
        </w:rPr>
        <w:t>capacit</w:t>
      </w:r>
      <w:r w:rsidR="009F629A">
        <w:rPr>
          <w:rFonts w:ascii="Arial Narrow" w:hAnsi="Arial Narrow" w:cs="Times New Roman"/>
          <w:sz w:val="24"/>
          <w:szCs w:val="24"/>
        </w:rPr>
        <w:t>ate</w:t>
      </w:r>
      <w:r>
        <w:rPr>
          <w:rFonts w:ascii="Arial Narrow" w:hAnsi="Arial Narrow" w:cs="Times New Roman"/>
          <w:sz w:val="24"/>
          <w:szCs w:val="24"/>
        </w:rPr>
        <w:t xml:space="preserve"> întreruptibile se va aplica un discount de tip ex-ante sau ex-post.</w:t>
      </w:r>
    </w:p>
    <w:p w14:paraId="553422EE" w14:textId="77777777" w:rsid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ab/>
      </w:r>
    </w:p>
    <w:p w14:paraId="2046C913" w14:textId="77777777" w:rsidR="00D767BA" w:rsidRDefault="00E67445" w:rsidP="00E67445">
      <w:pPr>
        <w:spacing w:line="276" w:lineRule="auto"/>
        <w:jc w:val="both"/>
        <w:rPr>
          <w:rFonts w:ascii="Arial Narrow" w:hAnsi="Arial Narrow" w:cs="Times New Roman"/>
          <w:sz w:val="24"/>
          <w:szCs w:val="24"/>
        </w:rPr>
      </w:pPr>
      <w:r w:rsidRPr="000A4185">
        <w:rPr>
          <w:rFonts w:ascii="Arial Narrow" w:hAnsi="Arial Narrow" w:cs="Times New Roman"/>
          <w:b/>
          <w:sz w:val="24"/>
          <w:szCs w:val="24"/>
        </w:rPr>
        <w:t>Discount ex-ante</w:t>
      </w:r>
      <w:r w:rsidRPr="00E67445">
        <w:rPr>
          <w:rFonts w:ascii="Arial Narrow" w:hAnsi="Arial Narrow" w:cs="Times New Roman"/>
          <w:sz w:val="24"/>
          <w:szCs w:val="24"/>
        </w:rPr>
        <w:t xml:space="preserve"> </w:t>
      </w:r>
    </w:p>
    <w:p w14:paraId="51F5E13F" w14:textId="0BF4B857" w:rsidR="00D767BA" w:rsidRDefault="00D767BA" w:rsidP="00E67445">
      <w:pPr>
        <w:spacing w:line="276" w:lineRule="auto"/>
        <w:jc w:val="both"/>
        <w:rPr>
          <w:rFonts w:ascii="Arial Narrow" w:hAnsi="Arial Narrow" w:cs="Times New Roman"/>
          <w:sz w:val="24"/>
          <w:szCs w:val="24"/>
        </w:rPr>
      </w:pPr>
      <w:r>
        <w:rPr>
          <w:rFonts w:ascii="Arial Narrow" w:hAnsi="Arial Narrow" w:cs="Times New Roman"/>
          <w:sz w:val="24"/>
          <w:szCs w:val="24"/>
        </w:rPr>
        <w:t xml:space="preserve">Un discount ex-ante </w:t>
      </w:r>
      <w:r w:rsidR="00E67445" w:rsidRPr="00E67445">
        <w:rPr>
          <w:rFonts w:ascii="Arial Narrow" w:hAnsi="Arial Narrow" w:cs="Times New Roman"/>
          <w:sz w:val="24"/>
          <w:szCs w:val="24"/>
        </w:rPr>
        <w:t xml:space="preserve">se calculează în conformitate cu </w:t>
      </w:r>
      <w:r>
        <w:rPr>
          <w:rFonts w:ascii="Arial Narrow" w:hAnsi="Arial Narrow" w:cs="Times New Roman"/>
          <w:sz w:val="24"/>
          <w:szCs w:val="24"/>
        </w:rPr>
        <w:t xml:space="preserve">ajutorul </w:t>
      </w:r>
      <w:r w:rsidR="00E67445" w:rsidRPr="00E67445">
        <w:rPr>
          <w:rFonts w:ascii="Arial Narrow" w:hAnsi="Arial Narrow" w:cs="Times New Roman"/>
          <w:sz w:val="24"/>
          <w:szCs w:val="24"/>
        </w:rPr>
        <w:t>următoare</w:t>
      </w:r>
      <w:r>
        <w:rPr>
          <w:rFonts w:ascii="Arial Narrow" w:hAnsi="Arial Narrow" w:cs="Times New Roman"/>
          <w:sz w:val="24"/>
          <w:szCs w:val="24"/>
        </w:rPr>
        <w:t>i</w:t>
      </w:r>
      <w:r w:rsidR="00E67445" w:rsidRPr="00E67445">
        <w:rPr>
          <w:rFonts w:ascii="Arial Narrow" w:hAnsi="Arial Narrow" w:cs="Times New Roman"/>
          <w:sz w:val="24"/>
          <w:szCs w:val="24"/>
        </w:rPr>
        <w:t xml:space="preserve"> formul</w:t>
      </w:r>
      <w:r>
        <w:rPr>
          <w:rFonts w:ascii="Arial Narrow" w:hAnsi="Arial Narrow" w:cs="Times New Roman"/>
          <w:sz w:val="24"/>
          <w:szCs w:val="24"/>
        </w:rPr>
        <w:t>e</w:t>
      </w:r>
      <w:r w:rsidR="00E67445" w:rsidRPr="00E67445">
        <w:rPr>
          <w:rFonts w:ascii="Arial Narrow" w:hAnsi="Arial Narrow" w:cs="Times New Roman"/>
          <w:sz w:val="24"/>
          <w:szCs w:val="24"/>
        </w:rPr>
        <w:t>:</w:t>
      </w:r>
      <w:r>
        <w:rPr>
          <w:rFonts w:ascii="Arial Narrow" w:hAnsi="Arial Narrow" w:cs="Times New Roman"/>
          <w:sz w:val="24"/>
          <w:szCs w:val="24"/>
        </w:rPr>
        <w:t xml:space="preserve"> </w:t>
      </w:r>
      <w:r w:rsidR="00E67445" w:rsidRPr="00E67445">
        <w:rPr>
          <w:rFonts w:ascii="Arial Narrow" w:hAnsi="Arial Narrow" w:cs="Times New Roman"/>
          <w:sz w:val="24"/>
          <w:szCs w:val="24"/>
        </w:rPr>
        <w:t xml:space="preserve"> </w:t>
      </w:r>
    </w:p>
    <w:p w14:paraId="46508F03" w14:textId="1B8B42C7" w:rsidR="00D767BA" w:rsidRDefault="00D767BA" w:rsidP="00E67445">
      <w:pPr>
        <w:spacing w:line="276" w:lineRule="auto"/>
        <w:jc w:val="both"/>
        <w:rPr>
          <w:rFonts w:ascii="Arial Narrow" w:hAnsi="Arial Narrow" w:cs="Times New Roman"/>
          <w:sz w:val="24"/>
          <w:szCs w:val="24"/>
        </w:rPr>
      </w:pPr>
      <w:r w:rsidRPr="008E3232">
        <w:rPr>
          <w:noProof/>
          <w:lang w:val="en-US" w:eastAsia="en-US"/>
        </w:rPr>
        <w:drawing>
          <wp:inline distT="0" distB="0" distL="0" distR="0" wp14:anchorId="488D9A38" wp14:editId="41309A87">
            <wp:extent cx="5760720" cy="33270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332703"/>
                    </a:xfrm>
                    <a:prstGeom prst="rect">
                      <a:avLst/>
                    </a:prstGeom>
                    <a:noFill/>
                    <a:ln>
                      <a:noFill/>
                    </a:ln>
                  </pic:spPr>
                </pic:pic>
              </a:graphicData>
            </a:graphic>
          </wp:inline>
        </w:drawing>
      </w:r>
    </w:p>
    <w:p w14:paraId="370A55D3" w14:textId="7C6536D7" w:rsidR="00E67445" w:rsidRP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unde:</w:t>
      </w:r>
    </w:p>
    <w:p w14:paraId="1B93ABF5" w14:textId="09A70E2C" w:rsidR="00D767BA" w:rsidRDefault="00D767BA" w:rsidP="00E67445">
      <w:pPr>
        <w:spacing w:line="276" w:lineRule="auto"/>
        <w:jc w:val="both"/>
        <w:rPr>
          <w:rFonts w:ascii="Arial Narrow" w:hAnsi="Arial Narrow" w:cs="Times New Roman"/>
          <w:sz w:val="24"/>
          <w:szCs w:val="24"/>
        </w:rPr>
      </w:pPr>
      <w:proofErr w:type="spellStart"/>
      <w:r w:rsidRPr="000A4185">
        <w:rPr>
          <w:b/>
          <w:i/>
        </w:rPr>
        <w:t>Di</w:t>
      </w:r>
      <w:r w:rsidRPr="000A4185">
        <w:rPr>
          <w:b/>
          <w:i/>
          <w:vertAlign w:val="subscript"/>
        </w:rPr>
        <w:t>ex</w:t>
      </w:r>
      <w:proofErr w:type="spellEnd"/>
      <w:r w:rsidRPr="000A4185">
        <w:rPr>
          <w:b/>
          <w:i/>
          <w:vertAlign w:val="subscript"/>
        </w:rPr>
        <w:t>-ante</w:t>
      </w:r>
      <w:r>
        <w:t xml:space="preserve"> </w:t>
      </w:r>
      <w:r w:rsidRPr="008E3232">
        <w:t>este nivelul unui discount ex-ante</w:t>
      </w:r>
      <w:r>
        <w:t>.</w:t>
      </w:r>
    </w:p>
    <w:p w14:paraId="530135F8" w14:textId="77777777" w:rsidR="00E67445" w:rsidRPr="00E67445" w:rsidRDefault="00E67445" w:rsidP="00E67445">
      <w:pPr>
        <w:spacing w:line="276" w:lineRule="auto"/>
        <w:jc w:val="both"/>
        <w:rPr>
          <w:rFonts w:ascii="Arial Narrow" w:hAnsi="Arial Narrow" w:cs="Times New Roman"/>
          <w:sz w:val="24"/>
          <w:szCs w:val="24"/>
        </w:rPr>
      </w:pPr>
      <w:r w:rsidRPr="000A4185">
        <w:rPr>
          <w:rFonts w:ascii="Arial Narrow" w:hAnsi="Arial Narrow" w:cs="Times New Roman"/>
          <w:b/>
          <w:i/>
          <w:sz w:val="24"/>
          <w:szCs w:val="24"/>
        </w:rPr>
        <w:lastRenderedPageBreak/>
        <w:t>Factorul "Pro</w:t>
      </w:r>
      <w:r w:rsidRPr="000A4185">
        <w:rPr>
          <w:rFonts w:ascii="Arial Narrow" w:hAnsi="Arial Narrow" w:cs="Times New Roman"/>
          <w:b/>
          <w:sz w:val="24"/>
          <w:szCs w:val="24"/>
        </w:rPr>
        <w:t xml:space="preserve">" </w:t>
      </w:r>
      <w:r w:rsidRPr="00E67445">
        <w:rPr>
          <w:rFonts w:ascii="Arial Narrow" w:hAnsi="Arial Narrow" w:cs="Times New Roman"/>
          <w:sz w:val="24"/>
          <w:szCs w:val="24"/>
        </w:rPr>
        <w:t xml:space="preserve"> reprezintă probabilitatea de întrerupere care este stabilită sau aprobată în conformitate cu articolul 41 alineatul (6) litera (a) din Directiva 2009/73/CE, în temeiul articolului 28, și care se referă la tipul de produs de capacitate standard pentru capacitate întreruptibilă;</w:t>
      </w:r>
    </w:p>
    <w:p w14:paraId="70803D4A" w14:textId="77777777" w:rsidR="00E67445" w:rsidRPr="00E67445" w:rsidRDefault="00E67445" w:rsidP="00E67445">
      <w:pPr>
        <w:spacing w:line="276" w:lineRule="auto"/>
        <w:jc w:val="both"/>
        <w:rPr>
          <w:rFonts w:ascii="Arial Narrow" w:hAnsi="Arial Narrow" w:cs="Times New Roman"/>
          <w:sz w:val="24"/>
          <w:szCs w:val="24"/>
        </w:rPr>
      </w:pPr>
      <w:r w:rsidRPr="000A4185">
        <w:rPr>
          <w:rFonts w:ascii="Arial Narrow" w:hAnsi="Arial Narrow" w:cs="Times New Roman"/>
          <w:b/>
          <w:i/>
          <w:sz w:val="24"/>
          <w:szCs w:val="24"/>
        </w:rPr>
        <w:t>A</w:t>
      </w:r>
      <w:r w:rsidRPr="00E67445">
        <w:rPr>
          <w:rFonts w:ascii="Arial Narrow" w:hAnsi="Arial Narrow" w:cs="Times New Roman"/>
          <w:sz w:val="24"/>
          <w:szCs w:val="24"/>
        </w:rPr>
        <w:t xml:space="preserve"> este coeficientul de ajustare care este stabilit sau aprobat în conformitate cu articolul 41 alineatul (6) litera (a) din Directiva 2009/73/CE, în temeiul articolului 28, aplicat pentru a reflecta valoarea economică estimată a tipului de produs de capacitate standard pentru capacitate întreruptibilă, calculată pentru fiecare punct de interconectare, pentru unele puncte de interconectare sau pentru toate, și care trebuie să fie de minimum 1.</w:t>
      </w:r>
    </w:p>
    <w:p w14:paraId="6F8DFD5D" w14:textId="77777777" w:rsidR="00396FC4" w:rsidRDefault="00396FC4" w:rsidP="00E67445">
      <w:pPr>
        <w:spacing w:line="276" w:lineRule="auto"/>
        <w:jc w:val="both"/>
        <w:rPr>
          <w:rFonts w:ascii="Arial Narrow" w:hAnsi="Arial Narrow" w:cs="Times New Roman"/>
          <w:sz w:val="24"/>
          <w:szCs w:val="24"/>
        </w:rPr>
      </w:pPr>
    </w:p>
    <w:p w14:paraId="02BC23B1" w14:textId="5494E7D0" w:rsidR="00E67445" w:rsidRPr="00E67445" w:rsidRDefault="00D767BA" w:rsidP="00E67445">
      <w:pPr>
        <w:spacing w:line="276" w:lineRule="auto"/>
        <w:jc w:val="both"/>
        <w:rPr>
          <w:rFonts w:ascii="Arial Narrow" w:hAnsi="Arial Narrow" w:cs="Times New Roman"/>
          <w:sz w:val="24"/>
          <w:szCs w:val="24"/>
        </w:rPr>
      </w:pPr>
      <w:r w:rsidRPr="000A4185">
        <w:rPr>
          <w:rFonts w:ascii="Arial Narrow" w:hAnsi="Arial Narrow" w:cs="Times New Roman"/>
          <w:b/>
          <w:i/>
          <w:sz w:val="24"/>
          <w:szCs w:val="24"/>
        </w:rPr>
        <w:t>Factorul "Pro</w:t>
      </w:r>
      <w:r>
        <w:rPr>
          <w:rFonts w:ascii="Arial Narrow" w:hAnsi="Arial Narrow" w:cs="Times New Roman"/>
          <w:sz w:val="24"/>
          <w:szCs w:val="24"/>
        </w:rPr>
        <w:t xml:space="preserve">" </w:t>
      </w:r>
      <w:r w:rsidR="00E67445" w:rsidRPr="00E67445">
        <w:rPr>
          <w:rFonts w:ascii="Arial Narrow" w:hAnsi="Arial Narrow" w:cs="Times New Roman"/>
          <w:sz w:val="24"/>
          <w:szCs w:val="24"/>
        </w:rPr>
        <w:t xml:space="preserve">se calculează, pentru fiecare punct </w:t>
      </w:r>
      <w:r>
        <w:rPr>
          <w:rFonts w:ascii="Arial Narrow" w:hAnsi="Arial Narrow" w:cs="Times New Roman"/>
          <w:sz w:val="24"/>
          <w:szCs w:val="24"/>
        </w:rPr>
        <w:t>din SNT</w:t>
      </w:r>
      <w:r w:rsidR="00E67445" w:rsidRPr="00E67445">
        <w:rPr>
          <w:rFonts w:ascii="Arial Narrow" w:hAnsi="Arial Narrow" w:cs="Times New Roman"/>
          <w:sz w:val="24"/>
          <w:szCs w:val="24"/>
        </w:rPr>
        <w:t xml:space="preserve">, pentru unele puncte </w:t>
      </w:r>
      <w:r>
        <w:rPr>
          <w:rFonts w:ascii="Arial Narrow" w:hAnsi="Arial Narrow" w:cs="Times New Roman"/>
          <w:sz w:val="24"/>
          <w:szCs w:val="24"/>
        </w:rPr>
        <w:t>din SNT</w:t>
      </w:r>
      <w:r w:rsidR="00E67445" w:rsidRPr="00E67445">
        <w:rPr>
          <w:rFonts w:ascii="Arial Narrow" w:hAnsi="Arial Narrow" w:cs="Times New Roman"/>
          <w:sz w:val="24"/>
          <w:szCs w:val="24"/>
        </w:rPr>
        <w:t xml:space="preserve"> sau pentru toate aceste puncte, per tip de produs de capacitate standard pentru capacitate întreruptibilă oferit în conformitate cu următoarea formulă, pe baza informațiilor previzionate legate de componentele acestei formule:</w:t>
      </w:r>
    </w:p>
    <w:p w14:paraId="227DEEA0" w14:textId="0ADFA3EB" w:rsidR="00D767BA" w:rsidRDefault="00D767BA" w:rsidP="00E67445">
      <w:pPr>
        <w:spacing w:line="276" w:lineRule="auto"/>
        <w:jc w:val="both"/>
        <w:rPr>
          <w:rFonts w:ascii="Arial Narrow" w:hAnsi="Arial Narrow" w:cs="Times New Roman"/>
          <w:sz w:val="24"/>
          <w:szCs w:val="24"/>
        </w:rPr>
      </w:pPr>
      <w:r w:rsidRPr="008E3232">
        <w:rPr>
          <w:noProof/>
          <w:lang w:val="en-US" w:eastAsia="en-US"/>
        </w:rPr>
        <w:drawing>
          <wp:inline distT="0" distB="0" distL="0" distR="0" wp14:anchorId="40A033E8" wp14:editId="0DB8FFCA">
            <wp:extent cx="5760720" cy="494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494030"/>
                    </a:xfrm>
                    <a:prstGeom prst="rect">
                      <a:avLst/>
                    </a:prstGeom>
                    <a:noFill/>
                    <a:ln>
                      <a:noFill/>
                    </a:ln>
                  </pic:spPr>
                </pic:pic>
              </a:graphicData>
            </a:graphic>
          </wp:inline>
        </w:drawing>
      </w:r>
    </w:p>
    <w:p w14:paraId="06B1EEAF" w14:textId="77777777" w:rsidR="00E67445" w:rsidRP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 xml:space="preserve"> unde:</w:t>
      </w:r>
    </w:p>
    <w:p w14:paraId="731E5796" w14:textId="77777777" w:rsidR="00E67445" w:rsidRP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N este estimarea numărului de întreruperi pe durata D;</w:t>
      </w:r>
    </w:p>
    <w:p w14:paraId="6E13062C" w14:textId="77777777" w:rsidR="00E67445" w:rsidRP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 xml:space="preserve"> este durata medie a întreruperilor preconizate, exprimată în ore;</w:t>
      </w:r>
    </w:p>
    <w:p w14:paraId="2A347B40" w14:textId="3A691214" w:rsidR="00D767BA" w:rsidRDefault="00D767BA" w:rsidP="00D767BA">
      <w:pPr>
        <w:spacing w:line="276" w:lineRule="auto"/>
        <w:jc w:val="both"/>
        <w:rPr>
          <w:rFonts w:ascii="Arial Narrow" w:hAnsi="Arial Narrow" w:cs="Times New Roman"/>
          <w:sz w:val="24"/>
          <w:szCs w:val="24"/>
        </w:rPr>
      </w:pPr>
      <w:r>
        <w:rPr>
          <w:rFonts w:ascii="Arial Narrow" w:hAnsi="Arial Narrow" w:cs="Times New Roman"/>
          <w:sz w:val="24"/>
          <w:szCs w:val="24"/>
        </w:rPr>
        <w:t>D</w:t>
      </w:r>
      <w:r>
        <w:rPr>
          <w:rFonts w:ascii="Arial Narrow" w:hAnsi="Arial Narrow" w:cs="Times New Roman"/>
          <w:sz w:val="24"/>
          <w:szCs w:val="24"/>
          <w:vertAlign w:val="subscript"/>
        </w:rPr>
        <w:t>int</w:t>
      </w:r>
      <w:r>
        <w:rPr>
          <w:rFonts w:ascii="Arial Narrow" w:hAnsi="Arial Narrow" w:cs="Times New Roman"/>
          <w:sz w:val="24"/>
          <w:szCs w:val="24"/>
        </w:rPr>
        <w:t xml:space="preserve"> este durata </w:t>
      </w:r>
      <w:r w:rsidRPr="00D767BA">
        <w:rPr>
          <w:rFonts w:ascii="Arial Narrow" w:hAnsi="Arial Narrow" w:cs="Times New Roman"/>
          <w:sz w:val="24"/>
          <w:szCs w:val="24"/>
        </w:rPr>
        <w:t>medie a întreruperilor preconizate, exprimată în ore</w:t>
      </w:r>
      <w:r>
        <w:rPr>
          <w:rFonts w:ascii="Arial Narrow" w:hAnsi="Arial Narrow" w:cs="Times New Roman"/>
          <w:sz w:val="24"/>
          <w:szCs w:val="24"/>
        </w:rPr>
        <w:t>;</w:t>
      </w:r>
    </w:p>
    <w:p w14:paraId="6AE0BE3E" w14:textId="77777777" w:rsidR="00E67445" w:rsidRP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D este durata totală a respectivului tip de produs de capacitate standard pentru capacitate întreruptibilă, exprimată în ore;</w:t>
      </w:r>
    </w:p>
    <w:p w14:paraId="4AEF3EE4" w14:textId="2D761C9D" w:rsidR="00E67445" w:rsidRPr="00E67445" w:rsidRDefault="00D767BA" w:rsidP="00E67445">
      <w:pPr>
        <w:spacing w:line="276" w:lineRule="auto"/>
        <w:jc w:val="both"/>
        <w:rPr>
          <w:rFonts w:ascii="Arial Narrow" w:hAnsi="Arial Narrow" w:cs="Times New Roman"/>
          <w:sz w:val="24"/>
          <w:szCs w:val="24"/>
        </w:rPr>
      </w:pPr>
      <w:r>
        <w:rPr>
          <w:rFonts w:ascii="Arial Narrow" w:hAnsi="Arial Narrow" w:cs="Times New Roman"/>
          <w:sz w:val="24"/>
          <w:szCs w:val="24"/>
        </w:rPr>
        <w:t>CAP</w:t>
      </w:r>
      <w:r>
        <w:rPr>
          <w:rFonts w:ascii="Arial Narrow" w:hAnsi="Arial Narrow" w:cs="Times New Roman"/>
          <w:sz w:val="24"/>
          <w:szCs w:val="24"/>
          <w:vertAlign w:val="subscript"/>
        </w:rPr>
        <w:t>av.int</w:t>
      </w:r>
      <w:r>
        <w:rPr>
          <w:rFonts w:ascii="Arial Narrow" w:hAnsi="Arial Narrow" w:cs="Times New Roman"/>
          <w:sz w:val="24"/>
          <w:szCs w:val="24"/>
        </w:rPr>
        <w:t xml:space="preserve"> </w:t>
      </w:r>
      <w:r w:rsidR="00E67445" w:rsidRPr="00E67445">
        <w:rPr>
          <w:rFonts w:ascii="Arial Narrow" w:hAnsi="Arial Narrow" w:cs="Times New Roman"/>
          <w:sz w:val="24"/>
          <w:szCs w:val="24"/>
        </w:rPr>
        <w:t>este volumul mediu estimat de capacitate întreruptă pentru fiecare întrerupere, în cazul în care acest volum este legat de respectivul tip de produs de capacitate standard pentru capacitate întreruptibilă;</w:t>
      </w:r>
    </w:p>
    <w:p w14:paraId="574CA018" w14:textId="77777777" w:rsid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CAP este volumul total de capacitate întreruptibilă pentru respectivul tip de produs de capacitate standard pentru capacitate întreruptibilă.</w:t>
      </w:r>
    </w:p>
    <w:p w14:paraId="27347D84" w14:textId="77777777" w:rsidR="00D767BA" w:rsidRDefault="00D767BA" w:rsidP="00E67445">
      <w:pPr>
        <w:spacing w:line="276" w:lineRule="auto"/>
        <w:jc w:val="both"/>
        <w:rPr>
          <w:rFonts w:ascii="Arial Narrow" w:hAnsi="Arial Narrow" w:cs="Times New Roman"/>
          <w:sz w:val="24"/>
          <w:szCs w:val="24"/>
        </w:rPr>
      </w:pPr>
    </w:p>
    <w:p w14:paraId="23BFF990" w14:textId="16D5BD2A" w:rsidR="00D767BA" w:rsidRPr="000A4185" w:rsidRDefault="00D767BA" w:rsidP="00E67445">
      <w:pPr>
        <w:spacing w:line="276" w:lineRule="auto"/>
        <w:jc w:val="both"/>
        <w:rPr>
          <w:rFonts w:ascii="Arial Narrow" w:hAnsi="Arial Narrow" w:cs="Times New Roman"/>
          <w:b/>
          <w:sz w:val="24"/>
          <w:szCs w:val="24"/>
        </w:rPr>
      </w:pPr>
      <w:r w:rsidRPr="000A4185">
        <w:rPr>
          <w:rFonts w:ascii="Arial Narrow" w:hAnsi="Arial Narrow" w:cs="Times New Roman"/>
          <w:b/>
          <w:sz w:val="24"/>
          <w:szCs w:val="24"/>
        </w:rPr>
        <w:t>Discount ex-post</w:t>
      </w:r>
    </w:p>
    <w:p w14:paraId="31A6AECF" w14:textId="532CEA75" w:rsidR="00E67445" w:rsidRP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 xml:space="preserve">Ca alternativă la aplicarea </w:t>
      </w:r>
      <w:proofErr w:type="spellStart"/>
      <w:r w:rsidRPr="00E67445">
        <w:rPr>
          <w:rFonts w:ascii="Arial Narrow" w:hAnsi="Arial Narrow" w:cs="Times New Roman"/>
          <w:sz w:val="24"/>
          <w:szCs w:val="24"/>
        </w:rPr>
        <w:t>discounturilor</w:t>
      </w:r>
      <w:proofErr w:type="spellEnd"/>
      <w:r w:rsidRPr="00E67445">
        <w:rPr>
          <w:rFonts w:ascii="Arial Narrow" w:hAnsi="Arial Narrow" w:cs="Times New Roman"/>
          <w:sz w:val="24"/>
          <w:szCs w:val="24"/>
        </w:rPr>
        <w:t xml:space="preserve"> ex-ante, autoritatea națională de reglementare poate decide să aplice un discount ex-post, prin care utilizatorii rețelei să fie compensați ca urmare a întreruperilor reale suportate. Acest discount ex-post poate fi utilizat numai în punctele în care, în cursul anului gazier anterior, nu a avut loc nici</w:t>
      </w:r>
      <w:r w:rsidR="00D767BA">
        <w:rPr>
          <w:rFonts w:ascii="Arial Narrow" w:hAnsi="Arial Narrow" w:cs="Times New Roman"/>
          <w:sz w:val="24"/>
          <w:szCs w:val="24"/>
        </w:rPr>
        <w:t xml:space="preserve"> </w:t>
      </w:r>
      <w:r w:rsidRPr="00E67445">
        <w:rPr>
          <w:rFonts w:ascii="Arial Narrow" w:hAnsi="Arial Narrow" w:cs="Times New Roman"/>
          <w:sz w:val="24"/>
          <w:szCs w:val="24"/>
        </w:rPr>
        <w:t>o întrerupere a capacității din cauza congestiei fizice.</w:t>
      </w:r>
    </w:p>
    <w:p w14:paraId="4976F346" w14:textId="628CF8DD" w:rsidR="00E67445" w:rsidRDefault="00E67445" w:rsidP="00E67445">
      <w:pPr>
        <w:spacing w:line="276" w:lineRule="auto"/>
        <w:jc w:val="both"/>
        <w:rPr>
          <w:rFonts w:ascii="Arial Narrow" w:hAnsi="Arial Narrow" w:cs="Times New Roman"/>
          <w:sz w:val="24"/>
          <w:szCs w:val="24"/>
        </w:rPr>
      </w:pPr>
      <w:r w:rsidRPr="00E67445">
        <w:rPr>
          <w:rFonts w:ascii="Arial Narrow" w:hAnsi="Arial Narrow" w:cs="Times New Roman"/>
          <w:sz w:val="24"/>
          <w:szCs w:val="24"/>
        </w:rPr>
        <w:t>Compensarea ex-post plătită pentru fiecare zi în care a avut loc o întrerupere trebuie să fie egală cu de trei ori prețul de rezervă pentru produsele de capacitate standard zilnică pentru capacitate fermă.</w:t>
      </w:r>
    </w:p>
    <w:p w14:paraId="1FF691FA" w14:textId="77777777" w:rsidR="00C219A9" w:rsidRDefault="00C219A9" w:rsidP="00084C13">
      <w:pPr>
        <w:spacing w:line="276" w:lineRule="auto"/>
        <w:jc w:val="both"/>
        <w:rPr>
          <w:rFonts w:ascii="Arial Narrow" w:hAnsi="Arial Narrow" w:cs="Times New Roman"/>
          <w:sz w:val="24"/>
          <w:szCs w:val="24"/>
        </w:rPr>
      </w:pPr>
    </w:p>
    <w:p w14:paraId="645DEFF5" w14:textId="5F95FFE8" w:rsidR="000B3F62" w:rsidRPr="000A4185" w:rsidRDefault="000B3F62" w:rsidP="00084C13">
      <w:pPr>
        <w:spacing w:line="276" w:lineRule="auto"/>
        <w:jc w:val="both"/>
        <w:rPr>
          <w:rFonts w:ascii="Arial Narrow" w:hAnsi="Arial Narrow" w:cs="Times New Roman"/>
          <w:i/>
          <w:sz w:val="24"/>
          <w:szCs w:val="24"/>
          <w:u w:val="single"/>
        </w:rPr>
      </w:pPr>
      <w:r w:rsidRPr="000A4185">
        <w:rPr>
          <w:rFonts w:ascii="Arial Narrow" w:hAnsi="Arial Narrow" w:cs="Times New Roman"/>
          <w:i/>
          <w:sz w:val="24"/>
          <w:szCs w:val="24"/>
          <w:u w:val="single"/>
        </w:rPr>
        <w:t xml:space="preserve">Titularul de </w:t>
      </w:r>
      <w:r w:rsidR="00AC1AF2" w:rsidRPr="000A4185">
        <w:rPr>
          <w:rFonts w:ascii="Arial Narrow" w:hAnsi="Arial Narrow" w:cs="Times New Roman"/>
          <w:i/>
          <w:sz w:val="24"/>
          <w:szCs w:val="24"/>
          <w:u w:val="single"/>
        </w:rPr>
        <w:t>licență</w:t>
      </w:r>
      <w:r w:rsidRPr="000A4185">
        <w:rPr>
          <w:rFonts w:ascii="Arial Narrow" w:hAnsi="Arial Narrow" w:cs="Times New Roman"/>
          <w:i/>
          <w:sz w:val="24"/>
          <w:szCs w:val="24"/>
          <w:u w:val="single"/>
        </w:rPr>
        <w:t xml:space="preserve"> va înainta </w:t>
      </w:r>
      <w:r w:rsidR="00AC1AF2" w:rsidRPr="000A4185">
        <w:rPr>
          <w:rFonts w:ascii="Arial Narrow" w:hAnsi="Arial Narrow" w:cs="Times New Roman"/>
          <w:i/>
          <w:sz w:val="24"/>
          <w:szCs w:val="24"/>
          <w:u w:val="single"/>
        </w:rPr>
        <w:t>coeficienții</w:t>
      </w:r>
      <w:r w:rsidRPr="000A4185">
        <w:rPr>
          <w:rFonts w:ascii="Arial Narrow" w:hAnsi="Arial Narrow" w:cs="Times New Roman"/>
          <w:i/>
          <w:sz w:val="24"/>
          <w:szCs w:val="24"/>
          <w:u w:val="single"/>
        </w:rPr>
        <w:t xml:space="preserve"> de multiplicare pentru stabilirea tarifelor de rezervare de capacitate</w:t>
      </w:r>
      <w:r w:rsidR="00E67445" w:rsidRPr="000A4185">
        <w:rPr>
          <w:rFonts w:ascii="Arial Narrow" w:hAnsi="Arial Narrow" w:cs="Times New Roman"/>
          <w:i/>
          <w:sz w:val="24"/>
          <w:szCs w:val="24"/>
          <w:u w:val="single"/>
        </w:rPr>
        <w:t xml:space="preserve"> pentru produsele pe termen scurt</w:t>
      </w:r>
      <w:r w:rsidRPr="000A4185">
        <w:rPr>
          <w:rFonts w:ascii="Arial Narrow" w:hAnsi="Arial Narrow" w:cs="Times New Roman"/>
          <w:i/>
          <w:sz w:val="24"/>
          <w:szCs w:val="24"/>
          <w:u w:val="single"/>
        </w:rPr>
        <w:t>,</w:t>
      </w:r>
      <w:r w:rsidR="00E67445" w:rsidRPr="000A4185">
        <w:rPr>
          <w:rFonts w:ascii="Arial Narrow" w:hAnsi="Arial Narrow" w:cs="Times New Roman"/>
          <w:i/>
          <w:sz w:val="24"/>
          <w:szCs w:val="24"/>
          <w:u w:val="single"/>
        </w:rPr>
        <w:t xml:space="preserve"> precum și propunerea privind nivelul și tipul de discount acordat pentru serviciile de rezervare de capacitate întreruptibile,</w:t>
      </w:r>
      <w:r w:rsidRPr="000A4185">
        <w:rPr>
          <w:rFonts w:ascii="Arial Narrow" w:hAnsi="Arial Narrow" w:cs="Times New Roman"/>
          <w:i/>
          <w:sz w:val="24"/>
          <w:szCs w:val="24"/>
          <w:u w:val="single"/>
        </w:rPr>
        <w:t xml:space="preserve"> odată cu propunerea anuală de stabilire a venitului total, a venitului reglementat </w:t>
      </w:r>
      <w:r w:rsidR="00AC1AF2" w:rsidRPr="000A4185">
        <w:rPr>
          <w:rFonts w:ascii="Arial Narrow" w:hAnsi="Arial Narrow" w:cs="Times New Roman"/>
          <w:i/>
          <w:sz w:val="24"/>
          <w:szCs w:val="24"/>
          <w:u w:val="single"/>
        </w:rPr>
        <w:t>și</w:t>
      </w:r>
      <w:r w:rsidRPr="000A4185">
        <w:rPr>
          <w:rFonts w:ascii="Arial Narrow" w:hAnsi="Arial Narrow" w:cs="Times New Roman"/>
          <w:i/>
          <w:sz w:val="24"/>
          <w:szCs w:val="24"/>
          <w:u w:val="single"/>
        </w:rPr>
        <w:t xml:space="preserve"> a tarifelor de transport.</w:t>
      </w:r>
    </w:p>
    <w:p w14:paraId="4A13B564" w14:textId="77777777" w:rsidR="000644A3" w:rsidRDefault="000644A3" w:rsidP="00084C13">
      <w:pPr>
        <w:spacing w:line="276" w:lineRule="auto"/>
        <w:jc w:val="both"/>
        <w:rPr>
          <w:rFonts w:ascii="Arial Narrow" w:hAnsi="Arial Narrow" w:cs="Times New Roman"/>
          <w:b/>
          <w:sz w:val="24"/>
          <w:szCs w:val="24"/>
        </w:rPr>
      </w:pPr>
    </w:p>
    <w:p w14:paraId="065C9947" w14:textId="77777777" w:rsidR="009602B8" w:rsidRDefault="009602B8" w:rsidP="00084C13">
      <w:pPr>
        <w:spacing w:line="276" w:lineRule="auto"/>
        <w:jc w:val="both"/>
        <w:rPr>
          <w:rFonts w:ascii="Arial Narrow" w:hAnsi="Arial Narrow" w:cs="Times New Roman"/>
          <w:b/>
          <w:sz w:val="24"/>
          <w:szCs w:val="24"/>
        </w:rPr>
      </w:pPr>
    </w:p>
    <w:p w14:paraId="70CEC7DB" w14:textId="71257E47" w:rsidR="000B3F62" w:rsidRPr="004239CA" w:rsidRDefault="000B3F62" w:rsidP="004239CA">
      <w:pPr>
        <w:pStyle w:val="ListParagraph"/>
        <w:numPr>
          <w:ilvl w:val="0"/>
          <w:numId w:val="10"/>
        </w:numPr>
        <w:spacing w:after="120"/>
        <w:jc w:val="both"/>
        <w:rPr>
          <w:rFonts w:ascii="Arial Narrow" w:hAnsi="Arial Narrow" w:cs="Times New Roman"/>
          <w:b/>
          <w:i/>
          <w:sz w:val="24"/>
          <w:szCs w:val="24"/>
        </w:rPr>
      </w:pPr>
      <w:r w:rsidRPr="004239CA">
        <w:rPr>
          <w:rFonts w:ascii="Arial Narrow" w:hAnsi="Arial Narrow" w:cs="Times New Roman"/>
          <w:b/>
          <w:i/>
          <w:sz w:val="24"/>
          <w:szCs w:val="24"/>
        </w:rPr>
        <w:t>Tariful de rezervare de capacitate în punctul/grupul de puncte de interconectare cu alte sisteme de transport al gazelor naturale</w:t>
      </w:r>
    </w:p>
    <w:p w14:paraId="6EA901CE" w14:textId="77777777" w:rsidR="00AC1AF2" w:rsidRPr="00D97858" w:rsidRDefault="00AC1AF2" w:rsidP="00084C13">
      <w:pPr>
        <w:spacing w:line="276" w:lineRule="auto"/>
        <w:jc w:val="both"/>
        <w:rPr>
          <w:rFonts w:ascii="Arial Narrow" w:hAnsi="Arial Narrow" w:cs="Times New Roman"/>
          <w:sz w:val="24"/>
          <w:szCs w:val="24"/>
        </w:rPr>
      </w:pPr>
    </w:p>
    <w:p w14:paraId="6AE8E8D5" w14:textId="05EF0C2F"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În toate </w:t>
      </w:r>
      <w:r w:rsidR="00AC1AF2" w:rsidRPr="00D97858">
        <w:rPr>
          <w:rFonts w:ascii="Arial Narrow" w:hAnsi="Arial Narrow" w:cs="Times New Roman"/>
          <w:sz w:val="24"/>
          <w:szCs w:val="24"/>
        </w:rPr>
        <w:t>licitațiile</w:t>
      </w:r>
      <w:r w:rsidRPr="00D97858">
        <w:rPr>
          <w:rFonts w:ascii="Arial Narrow" w:hAnsi="Arial Narrow" w:cs="Times New Roman"/>
          <w:sz w:val="24"/>
          <w:szCs w:val="24"/>
        </w:rPr>
        <w:t xml:space="preserve"> pentru serviciile de transport cu rezervare de capacitate fermă/întreruptibilă în punctul/grupul de puncte de interconectare cu alte sisteme de transport al gazelor naturale, tariful de </w:t>
      </w:r>
      <w:r w:rsidRPr="00D97858">
        <w:rPr>
          <w:rFonts w:ascii="Arial Narrow" w:hAnsi="Arial Narrow" w:cs="Times New Roman"/>
          <w:sz w:val="24"/>
          <w:szCs w:val="24"/>
        </w:rPr>
        <w:lastRenderedPageBreak/>
        <w:t xml:space="preserve">rezervare de capacitate fermă/întreruptibilă stabilit pe baza prezentei metodologii este utilizat ca tarif de rezervă </w:t>
      </w:r>
      <w:r w:rsidR="00AC1AF2" w:rsidRPr="00D97858">
        <w:rPr>
          <w:rFonts w:ascii="Arial Narrow" w:hAnsi="Arial Narrow" w:cs="Times New Roman"/>
          <w:sz w:val="24"/>
          <w:szCs w:val="24"/>
        </w:rPr>
        <w:t>și</w:t>
      </w:r>
      <w:r w:rsidRPr="00D97858">
        <w:rPr>
          <w:rFonts w:ascii="Arial Narrow" w:hAnsi="Arial Narrow" w:cs="Times New Roman"/>
          <w:sz w:val="24"/>
          <w:szCs w:val="24"/>
        </w:rPr>
        <w:t xml:space="preserve"> reprezintă tariful minim admisibil în </w:t>
      </w:r>
      <w:r w:rsidR="00AC1AF2" w:rsidRPr="00D97858">
        <w:rPr>
          <w:rFonts w:ascii="Arial Narrow" w:hAnsi="Arial Narrow" w:cs="Times New Roman"/>
          <w:sz w:val="24"/>
          <w:szCs w:val="24"/>
        </w:rPr>
        <w:t>licitație</w:t>
      </w:r>
      <w:r w:rsidRPr="00D97858">
        <w:rPr>
          <w:rFonts w:ascii="Arial Narrow" w:hAnsi="Arial Narrow" w:cs="Times New Roman"/>
          <w:sz w:val="24"/>
          <w:szCs w:val="24"/>
        </w:rPr>
        <w:t>.</w:t>
      </w:r>
    </w:p>
    <w:p w14:paraId="47EC83B7" w14:textId="77777777" w:rsidR="00AC1AF2" w:rsidRPr="00D97858" w:rsidRDefault="00AC1AF2" w:rsidP="00084C13">
      <w:pPr>
        <w:spacing w:line="276" w:lineRule="auto"/>
        <w:jc w:val="both"/>
        <w:rPr>
          <w:rFonts w:ascii="Arial Narrow" w:hAnsi="Arial Narrow" w:cs="Times New Roman"/>
          <w:sz w:val="24"/>
          <w:szCs w:val="24"/>
        </w:rPr>
      </w:pPr>
    </w:p>
    <w:p w14:paraId="494DAC7D" w14:textId="46F54241"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Tariful de rezervă utilizat în cadrul unei </w:t>
      </w:r>
      <w:r w:rsidR="00AC1AF2" w:rsidRPr="00D97858">
        <w:rPr>
          <w:rFonts w:ascii="Arial Narrow" w:hAnsi="Arial Narrow" w:cs="Times New Roman"/>
          <w:sz w:val="24"/>
          <w:szCs w:val="24"/>
        </w:rPr>
        <w:t>licitații</w:t>
      </w:r>
      <w:r w:rsidRPr="00D97858">
        <w:rPr>
          <w:rFonts w:ascii="Arial Narrow" w:hAnsi="Arial Narrow" w:cs="Times New Roman"/>
          <w:sz w:val="24"/>
          <w:szCs w:val="24"/>
        </w:rPr>
        <w:t xml:space="preserve"> privind rezervarea de capacitate va fi tariful de rezervare de capacitate fermă/întreruptibilă </w:t>
      </w:r>
      <w:r w:rsidR="00AC1AF2" w:rsidRPr="00D97858">
        <w:rPr>
          <w:rFonts w:ascii="Arial Narrow" w:hAnsi="Arial Narrow" w:cs="Times New Roman"/>
          <w:sz w:val="24"/>
          <w:szCs w:val="24"/>
        </w:rPr>
        <w:t>aprobat pentru perioada pentru care sunt oferite produsele în cadrul licitației și vor fi publicate pe pagina web a OTS cu cel puțin 30 de zile înaintea licitației</w:t>
      </w:r>
      <w:r w:rsidRPr="00D97858">
        <w:rPr>
          <w:rFonts w:ascii="Arial Narrow" w:hAnsi="Arial Narrow" w:cs="Times New Roman"/>
          <w:sz w:val="24"/>
          <w:szCs w:val="24"/>
        </w:rPr>
        <w:t xml:space="preserve">. Tariful plătibil pentru serviciile de transport adjudecate în urma unei </w:t>
      </w:r>
      <w:r w:rsidR="00AC1AF2" w:rsidRPr="00D97858">
        <w:rPr>
          <w:rFonts w:ascii="Arial Narrow" w:hAnsi="Arial Narrow" w:cs="Times New Roman"/>
          <w:sz w:val="24"/>
          <w:szCs w:val="24"/>
        </w:rPr>
        <w:t>licitații</w:t>
      </w:r>
      <w:r w:rsidRPr="00D97858">
        <w:rPr>
          <w:rFonts w:ascii="Arial Narrow" w:hAnsi="Arial Narrow" w:cs="Times New Roman"/>
          <w:sz w:val="24"/>
          <w:szCs w:val="24"/>
        </w:rPr>
        <w:t xml:space="preserve"> privind rezervarea de capacitate va fi tariful de rezervare de capacitate fermă/întreruptibilă, în vigoare la momentul în care poate fi utilizată capacitatea rezervată, la care se adaugă prima de </w:t>
      </w:r>
      <w:r w:rsidR="00AC1AF2" w:rsidRPr="00D97858">
        <w:rPr>
          <w:rFonts w:ascii="Arial Narrow" w:hAnsi="Arial Narrow" w:cs="Times New Roman"/>
          <w:sz w:val="24"/>
          <w:szCs w:val="24"/>
        </w:rPr>
        <w:t>licitație</w:t>
      </w:r>
      <w:r w:rsidRPr="00D97858">
        <w:rPr>
          <w:rFonts w:ascii="Arial Narrow" w:hAnsi="Arial Narrow" w:cs="Times New Roman"/>
          <w:sz w:val="24"/>
          <w:szCs w:val="24"/>
        </w:rPr>
        <w:t>.</w:t>
      </w:r>
    </w:p>
    <w:p w14:paraId="7C840350" w14:textId="77777777" w:rsidR="00AC1AF2" w:rsidRPr="00D97858" w:rsidRDefault="00AC1AF2" w:rsidP="00084C13">
      <w:pPr>
        <w:spacing w:line="276" w:lineRule="auto"/>
        <w:jc w:val="both"/>
        <w:rPr>
          <w:rFonts w:ascii="Arial Narrow" w:hAnsi="Arial Narrow" w:cs="Times New Roman"/>
          <w:sz w:val="24"/>
          <w:szCs w:val="24"/>
        </w:rPr>
      </w:pPr>
    </w:p>
    <w:p w14:paraId="27DB4D58" w14:textId="45960604"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Veniturile </w:t>
      </w:r>
      <w:r w:rsidR="00AC1AF2" w:rsidRPr="00D97858">
        <w:rPr>
          <w:rFonts w:ascii="Arial Narrow" w:hAnsi="Arial Narrow" w:cs="Times New Roman"/>
          <w:sz w:val="24"/>
          <w:szCs w:val="24"/>
        </w:rPr>
        <w:t>obținute</w:t>
      </w:r>
      <w:r w:rsidRPr="00D97858">
        <w:rPr>
          <w:rFonts w:ascii="Arial Narrow" w:hAnsi="Arial Narrow" w:cs="Times New Roman"/>
          <w:sz w:val="24"/>
          <w:szCs w:val="24"/>
        </w:rPr>
        <w:t xml:space="preserve"> din aplicarea tarifului care va fi plătit pentru capacitatea fermă/întreruptibilă rezervată, reprezintă venituri ale </w:t>
      </w:r>
      <w:r w:rsidR="00AC1AF2" w:rsidRPr="00D97858">
        <w:rPr>
          <w:rFonts w:ascii="Arial Narrow" w:hAnsi="Arial Narrow" w:cs="Times New Roman"/>
          <w:sz w:val="24"/>
          <w:szCs w:val="24"/>
        </w:rPr>
        <w:t>activității</w:t>
      </w:r>
      <w:r w:rsidRPr="00D97858">
        <w:rPr>
          <w:rFonts w:ascii="Arial Narrow" w:hAnsi="Arial Narrow" w:cs="Times New Roman"/>
          <w:sz w:val="24"/>
          <w:szCs w:val="24"/>
        </w:rPr>
        <w:t xml:space="preserve"> de transport al gazelor naturale.</w:t>
      </w:r>
    </w:p>
    <w:p w14:paraId="2332F267" w14:textId="77777777" w:rsidR="000B3F62" w:rsidRDefault="000B3F62" w:rsidP="00084C13">
      <w:pPr>
        <w:spacing w:line="276" w:lineRule="auto"/>
        <w:jc w:val="both"/>
        <w:rPr>
          <w:rFonts w:ascii="Arial Narrow" w:hAnsi="Arial Narrow" w:cs="Times New Roman"/>
          <w:sz w:val="24"/>
          <w:szCs w:val="24"/>
        </w:rPr>
      </w:pPr>
    </w:p>
    <w:p w14:paraId="2970EAC6" w14:textId="77777777" w:rsidR="009602B8" w:rsidRPr="00D97858" w:rsidRDefault="009602B8" w:rsidP="00084C13">
      <w:pPr>
        <w:spacing w:line="276" w:lineRule="auto"/>
        <w:jc w:val="both"/>
        <w:rPr>
          <w:rFonts w:ascii="Arial Narrow" w:hAnsi="Arial Narrow" w:cs="Times New Roman"/>
          <w:sz w:val="24"/>
          <w:szCs w:val="24"/>
        </w:rPr>
      </w:pPr>
    </w:p>
    <w:p w14:paraId="748A0D31" w14:textId="79718466" w:rsidR="000B3F62" w:rsidRPr="004239CA" w:rsidRDefault="000B3F62" w:rsidP="004239CA">
      <w:pPr>
        <w:pStyle w:val="ListParagraph"/>
        <w:numPr>
          <w:ilvl w:val="0"/>
          <w:numId w:val="10"/>
        </w:numPr>
        <w:jc w:val="both"/>
        <w:rPr>
          <w:rFonts w:ascii="Arial Narrow" w:hAnsi="Arial Narrow" w:cs="Times New Roman"/>
          <w:b/>
          <w:sz w:val="24"/>
          <w:szCs w:val="24"/>
        </w:rPr>
      </w:pPr>
      <w:r w:rsidRPr="004239CA">
        <w:rPr>
          <w:rFonts w:ascii="Arial Narrow" w:hAnsi="Arial Narrow" w:cs="Times New Roman"/>
          <w:b/>
          <w:sz w:val="24"/>
          <w:szCs w:val="24"/>
        </w:rPr>
        <w:t>Stabilirea tarifului volumetric</w:t>
      </w:r>
    </w:p>
    <w:p w14:paraId="17B0ED60" w14:textId="77777777" w:rsidR="00AC1AF2" w:rsidRPr="00D97858" w:rsidRDefault="00AC1AF2" w:rsidP="00084C13">
      <w:pPr>
        <w:spacing w:line="276" w:lineRule="auto"/>
        <w:jc w:val="both"/>
        <w:rPr>
          <w:rFonts w:ascii="Arial Narrow" w:hAnsi="Arial Narrow" w:cs="Times New Roman"/>
          <w:sz w:val="24"/>
          <w:szCs w:val="24"/>
        </w:rPr>
      </w:pPr>
    </w:p>
    <w:p w14:paraId="12B26564" w14:textId="0464522B"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Tariful volumetric pentru utilizarea sistemului de transport se determină după următoarea formulă:</w:t>
      </w:r>
    </w:p>
    <w:p w14:paraId="60E864B3" w14:textId="77777777" w:rsidR="000B3F62" w:rsidRPr="00D97858" w:rsidRDefault="000B3F62" w:rsidP="00084C13">
      <w:pPr>
        <w:spacing w:line="276" w:lineRule="auto"/>
        <w:jc w:val="both"/>
        <w:rPr>
          <w:rFonts w:ascii="Arial Narrow" w:hAnsi="Arial Narrow" w:cs="Times New Roman"/>
          <w:sz w:val="24"/>
          <w:szCs w:val="24"/>
        </w:rPr>
      </w:pPr>
    </w:p>
    <w:p w14:paraId="4E6C09C8" w14:textId="08993905"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w:t>
      </w:r>
      <w:r w:rsidR="00AC1AF2" w:rsidRPr="00D97858">
        <w:rPr>
          <w:rFonts w:ascii="Arial Narrow" w:hAnsi="Arial Narrow" w:cs="Times New Roman"/>
          <w:sz w:val="24"/>
          <w:szCs w:val="24"/>
        </w:rPr>
        <w:t xml:space="preserve">         </w:t>
      </w:r>
      <w:r w:rsidRPr="00D97858">
        <w:rPr>
          <w:rFonts w:ascii="Arial Narrow" w:hAnsi="Arial Narrow" w:cs="Times New Roman"/>
          <w:sz w:val="24"/>
          <w:szCs w:val="24"/>
        </w:rPr>
        <w:t>CV(i)</w:t>
      </w:r>
    </w:p>
    <w:p w14:paraId="21C026EF"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TV(i) = ───────,</w:t>
      </w:r>
    </w:p>
    <w:p w14:paraId="63A25A2A" w14:textId="792D3A92"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w:t>
      </w:r>
      <w:r w:rsidR="00AC1AF2" w:rsidRPr="00D97858">
        <w:rPr>
          <w:rFonts w:ascii="Arial Narrow" w:hAnsi="Arial Narrow" w:cs="Times New Roman"/>
          <w:sz w:val="24"/>
          <w:szCs w:val="24"/>
        </w:rPr>
        <w:t xml:space="preserve">          </w:t>
      </w:r>
      <w:proofErr w:type="spellStart"/>
      <w:r w:rsidRPr="00D97858">
        <w:rPr>
          <w:rFonts w:ascii="Arial Narrow" w:hAnsi="Arial Narrow" w:cs="Times New Roman"/>
          <w:sz w:val="24"/>
          <w:szCs w:val="24"/>
        </w:rPr>
        <w:t>Qtr</w:t>
      </w:r>
      <w:proofErr w:type="spellEnd"/>
      <w:r w:rsidRPr="00D97858">
        <w:rPr>
          <w:rFonts w:ascii="Arial Narrow" w:hAnsi="Arial Narrow" w:cs="Times New Roman"/>
          <w:sz w:val="24"/>
          <w:szCs w:val="24"/>
        </w:rPr>
        <w:t>(i)</w:t>
      </w:r>
    </w:p>
    <w:p w14:paraId="6468E465"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unde:</w:t>
      </w:r>
    </w:p>
    <w:p w14:paraId="270ED04F"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TV(i) - reprezintă tariful volumetric determinat pentru 1 MWh transportat în anul (i);</w:t>
      </w:r>
    </w:p>
    <w:p w14:paraId="7E5A2376" w14:textId="77777777" w:rsidR="000B3F62"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CV(i) - reprezintă componenta volumetrică a venitului total din anul (i);</w:t>
      </w:r>
    </w:p>
    <w:p w14:paraId="630F71FB" w14:textId="675E92E2" w:rsidR="00A274B7" w:rsidRPr="00D97858" w:rsidRDefault="000B3F62" w:rsidP="00084C13">
      <w:pPr>
        <w:spacing w:line="276" w:lineRule="auto"/>
        <w:jc w:val="both"/>
        <w:rPr>
          <w:rFonts w:ascii="Arial Narrow" w:hAnsi="Arial Narrow" w:cs="Times New Roman"/>
          <w:sz w:val="24"/>
          <w:szCs w:val="24"/>
        </w:rPr>
      </w:pPr>
      <w:r w:rsidRPr="00D97858">
        <w:rPr>
          <w:rFonts w:ascii="Arial Narrow" w:hAnsi="Arial Narrow" w:cs="Times New Roman"/>
          <w:sz w:val="24"/>
          <w:szCs w:val="24"/>
        </w:rPr>
        <w:t xml:space="preserve">    </w:t>
      </w:r>
      <w:proofErr w:type="spellStart"/>
      <w:r w:rsidRPr="00D97858">
        <w:rPr>
          <w:rFonts w:ascii="Arial Narrow" w:hAnsi="Arial Narrow" w:cs="Times New Roman"/>
          <w:sz w:val="24"/>
          <w:szCs w:val="24"/>
        </w:rPr>
        <w:t>Qtr</w:t>
      </w:r>
      <w:proofErr w:type="spellEnd"/>
      <w:r w:rsidRPr="00D97858">
        <w:rPr>
          <w:rFonts w:ascii="Arial Narrow" w:hAnsi="Arial Narrow" w:cs="Times New Roman"/>
          <w:sz w:val="24"/>
          <w:szCs w:val="24"/>
        </w:rPr>
        <w:t xml:space="preserve">(i) - reprezintă cantitatea de gaze naturale estimată de titularul de </w:t>
      </w:r>
      <w:r w:rsidR="00A42F40" w:rsidRPr="00D97858">
        <w:rPr>
          <w:rFonts w:ascii="Arial Narrow" w:hAnsi="Arial Narrow" w:cs="Times New Roman"/>
          <w:sz w:val="24"/>
          <w:szCs w:val="24"/>
        </w:rPr>
        <w:t>licență</w:t>
      </w:r>
      <w:r w:rsidRPr="00D97858">
        <w:rPr>
          <w:rFonts w:ascii="Arial Narrow" w:hAnsi="Arial Narrow" w:cs="Times New Roman"/>
          <w:sz w:val="24"/>
          <w:szCs w:val="24"/>
        </w:rPr>
        <w:t xml:space="preserve"> a fi transportată în anul (i), exprimată în MWh.</w:t>
      </w:r>
    </w:p>
    <w:sectPr w:rsidR="00A274B7" w:rsidRPr="00D97858" w:rsidSect="000A4185">
      <w:headerReference w:type="even" r:id="rId12"/>
      <w:headerReference w:type="default" r:id="rId13"/>
      <w:footerReference w:type="even" r:id="rId14"/>
      <w:footerReference w:type="default" r:id="rId15"/>
      <w:headerReference w:type="first" r:id="rId16"/>
      <w:footerReference w:type="first" r:id="rId17"/>
      <w:pgSz w:w="11906" w:h="16838"/>
      <w:pgMar w:top="1134" w:right="1417" w:bottom="993" w:left="1417" w:header="284" w:footer="4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6D90F" w14:textId="77777777" w:rsidR="00C225D9" w:rsidRDefault="00C225D9" w:rsidP="00FC6C1B">
      <w:r>
        <w:separator/>
      </w:r>
    </w:p>
  </w:endnote>
  <w:endnote w:type="continuationSeparator" w:id="0">
    <w:p w14:paraId="3AE38E34" w14:textId="77777777" w:rsidR="00C225D9" w:rsidRDefault="00C225D9" w:rsidP="00FC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EE"/>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Futura">
    <w:altName w:val="Courier New"/>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50893" w14:textId="77777777" w:rsidR="0072183C" w:rsidRDefault="00721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6398772"/>
      <w:docPartObj>
        <w:docPartGallery w:val="Page Numbers (Bottom of Page)"/>
        <w:docPartUnique/>
      </w:docPartObj>
    </w:sdtPr>
    <w:sdtEndPr>
      <w:rPr>
        <w:noProof/>
      </w:rPr>
    </w:sdtEndPr>
    <w:sdtContent>
      <w:p w14:paraId="752C6AC3" w14:textId="77777777" w:rsidR="00FC6C1B" w:rsidRDefault="00FC6C1B">
        <w:pPr>
          <w:pStyle w:val="Footer"/>
          <w:jc w:val="center"/>
        </w:pPr>
        <w:r>
          <w:fldChar w:fldCharType="begin"/>
        </w:r>
        <w:r>
          <w:instrText xml:space="preserve"> PAGE   \* MERGEFORMAT </w:instrText>
        </w:r>
        <w:r>
          <w:fldChar w:fldCharType="separate"/>
        </w:r>
        <w:r w:rsidR="0072183C">
          <w:rPr>
            <w:noProof/>
          </w:rPr>
          <w:t>1</w:t>
        </w:r>
        <w:r>
          <w:rPr>
            <w:noProof/>
          </w:rPr>
          <w:fldChar w:fldCharType="end"/>
        </w:r>
      </w:p>
    </w:sdtContent>
  </w:sdt>
  <w:p w14:paraId="4408B2F3" w14:textId="34B81F1C" w:rsidR="00FC6C1B" w:rsidRDefault="00F24710" w:rsidP="000A4185">
    <w:pPr>
      <w:pStyle w:val="Footer"/>
      <w:tabs>
        <w:tab w:val="clear" w:pos="4536"/>
        <w:tab w:val="clear" w:pos="9072"/>
        <w:tab w:val="left" w:pos="20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BEED9" w14:textId="77777777" w:rsidR="0072183C" w:rsidRDefault="00721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9E0E0" w14:textId="77777777" w:rsidR="00C225D9" w:rsidRDefault="00C225D9" w:rsidP="00FC6C1B">
      <w:r>
        <w:separator/>
      </w:r>
    </w:p>
  </w:footnote>
  <w:footnote w:type="continuationSeparator" w:id="0">
    <w:p w14:paraId="76362EFB" w14:textId="77777777" w:rsidR="00C225D9" w:rsidRDefault="00C225D9" w:rsidP="00FC6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A3C5" w14:textId="77777777" w:rsidR="0072183C" w:rsidRDefault="007218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5097A" w14:textId="5A5E2828" w:rsidR="00530A55" w:rsidRDefault="00530A55">
    <w:pPr>
      <w:pStyle w:val="Header"/>
    </w:pPr>
    <w:r w:rsidRPr="00530A55">
      <w:t xml:space="preserve">Anexa 1: Prezentarea metodologiei propuse pentru determinarea </w:t>
    </w:r>
    <w:r w:rsidR="0072183C">
      <w:t>prețurilor de referință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4D266" w14:textId="77777777" w:rsidR="0072183C" w:rsidRDefault="0072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293F"/>
    <w:multiLevelType w:val="hybridMultilevel"/>
    <w:tmpl w:val="934A1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AE1617"/>
    <w:multiLevelType w:val="hybridMultilevel"/>
    <w:tmpl w:val="32FA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26082"/>
    <w:multiLevelType w:val="hybridMultilevel"/>
    <w:tmpl w:val="FEFA5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82024"/>
    <w:multiLevelType w:val="hybridMultilevel"/>
    <w:tmpl w:val="DC900BFA"/>
    <w:lvl w:ilvl="0" w:tplc="E1E000E0">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15:restartNumberingAfterBreak="0">
    <w:nsid w:val="2E047906"/>
    <w:multiLevelType w:val="hybridMultilevel"/>
    <w:tmpl w:val="111E30D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ED562E0"/>
    <w:multiLevelType w:val="hybridMultilevel"/>
    <w:tmpl w:val="CB806916"/>
    <w:lvl w:ilvl="0" w:tplc="35008A54">
      <w:start w:val="1"/>
      <w:numFmt w:val="bullet"/>
      <w:lvlText w:val="-"/>
      <w:lvlJc w:val="left"/>
      <w:pPr>
        <w:ind w:left="450" w:hanging="360"/>
      </w:pPr>
      <w:rPr>
        <w:rFonts w:ascii="Sylfaen" w:hAnsi="Sylfae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61BA6F85"/>
    <w:multiLevelType w:val="hybridMultilevel"/>
    <w:tmpl w:val="06B6BDF0"/>
    <w:lvl w:ilvl="0" w:tplc="35008A54">
      <w:start w:val="1"/>
      <w:numFmt w:val="bullet"/>
      <w:lvlText w:val="-"/>
      <w:lvlJc w:val="left"/>
      <w:pPr>
        <w:ind w:left="360" w:hanging="360"/>
      </w:pPr>
      <w:rPr>
        <w:rFonts w:ascii="Sylfaen" w:hAnsi="Sylfaen" w:hint="default"/>
        <w:color w:val="auto"/>
        <w:sz w:val="32"/>
        <w:lang w:val="it-I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7" w15:restartNumberingAfterBreak="0">
    <w:nsid w:val="6DA10531"/>
    <w:multiLevelType w:val="hybridMultilevel"/>
    <w:tmpl w:val="98520B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FBC4AB6"/>
    <w:multiLevelType w:val="hybridMultilevel"/>
    <w:tmpl w:val="A1360E0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4A64BF5"/>
    <w:multiLevelType w:val="hybridMultilevel"/>
    <w:tmpl w:val="8C5E66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B2A5D0D"/>
    <w:multiLevelType w:val="hybridMultilevel"/>
    <w:tmpl w:val="17F0ABE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7F675D72"/>
    <w:multiLevelType w:val="hybridMultilevel"/>
    <w:tmpl w:val="705A922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0"/>
  </w:num>
  <w:num w:numId="3">
    <w:abstractNumId w:val="11"/>
  </w:num>
  <w:num w:numId="4">
    <w:abstractNumId w:val="4"/>
  </w:num>
  <w:num w:numId="5">
    <w:abstractNumId w:val="6"/>
  </w:num>
  <w:num w:numId="6">
    <w:abstractNumId w:val="5"/>
  </w:num>
  <w:num w:numId="7">
    <w:abstractNumId w:val="3"/>
  </w:num>
  <w:num w:numId="8">
    <w:abstractNumId w:val="1"/>
  </w:num>
  <w:num w:numId="9">
    <w:abstractNumId w:val="9"/>
  </w:num>
  <w:num w:numId="10">
    <w:abstractNumId w:val="2"/>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C11"/>
    <w:rsid w:val="00011317"/>
    <w:rsid w:val="00011423"/>
    <w:rsid w:val="00021359"/>
    <w:rsid w:val="00022019"/>
    <w:rsid w:val="00026F35"/>
    <w:rsid w:val="00034C3A"/>
    <w:rsid w:val="00036BED"/>
    <w:rsid w:val="00040456"/>
    <w:rsid w:val="00051B5D"/>
    <w:rsid w:val="000644A3"/>
    <w:rsid w:val="00081F4D"/>
    <w:rsid w:val="00084C13"/>
    <w:rsid w:val="00090A52"/>
    <w:rsid w:val="000A1CF9"/>
    <w:rsid w:val="000A4185"/>
    <w:rsid w:val="000B2244"/>
    <w:rsid w:val="000B3F62"/>
    <w:rsid w:val="000B451F"/>
    <w:rsid w:val="000C411C"/>
    <w:rsid w:val="000E0334"/>
    <w:rsid w:val="001063C5"/>
    <w:rsid w:val="001269B4"/>
    <w:rsid w:val="00133246"/>
    <w:rsid w:val="00141A30"/>
    <w:rsid w:val="0015013C"/>
    <w:rsid w:val="00150A60"/>
    <w:rsid w:val="00170BA3"/>
    <w:rsid w:val="0018590A"/>
    <w:rsid w:val="001A31FD"/>
    <w:rsid w:val="001B5E1F"/>
    <w:rsid w:val="001B64F2"/>
    <w:rsid w:val="001D347C"/>
    <w:rsid w:val="001D784A"/>
    <w:rsid w:val="001F0543"/>
    <w:rsid w:val="001F2D2E"/>
    <w:rsid w:val="001F639C"/>
    <w:rsid w:val="00200E57"/>
    <w:rsid w:val="00211C11"/>
    <w:rsid w:val="00224955"/>
    <w:rsid w:val="00240CD8"/>
    <w:rsid w:val="0025509A"/>
    <w:rsid w:val="00263120"/>
    <w:rsid w:val="00273273"/>
    <w:rsid w:val="00290BBF"/>
    <w:rsid w:val="002931E1"/>
    <w:rsid w:val="002B2B7D"/>
    <w:rsid w:val="002C5C55"/>
    <w:rsid w:val="002C7325"/>
    <w:rsid w:val="002D3D18"/>
    <w:rsid w:val="002E5D26"/>
    <w:rsid w:val="002F0950"/>
    <w:rsid w:val="003053F9"/>
    <w:rsid w:val="00313441"/>
    <w:rsid w:val="00313C95"/>
    <w:rsid w:val="00324A9E"/>
    <w:rsid w:val="00336567"/>
    <w:rsid w:val="003460F8"/>
    <w:rsid w:val="003467AC"/>
    <w:rsid w:val="00350AA4"/>
    <w:rsid w:val="003516BD"/>
    <w:rsid w:val="00352537"/>
    <w:rsid w:val="00372F3C"/>
    <w:rsid w:val="00390BE5"/>
    <w:rsid w:val="00396FC4"/>
    <w:rsid w:val="003A258C"/>
    <w:rsid w:val="003D0C40"/>
    <w:rsid w:val="003D2264"/>
    <w:rsid w:val="003E6C57"/>
    <w:rsid w:val="003F0383"/>
    <w:rsid w:val="003F246A"/>
    <w:rsid w:val="00411F4B"/>
    <w:rsid w:val="004139C3"/>
    <w:rsid w:val="00421094"/>
    <w:rsid w:val="004239CA"/>
    <w:rsid w:val="004257D0"/>
    <w:rsid w:val="00436A6F"/>
    <w:rsid w:val="00436B17"/>
    <w:rsid w:val="00442F4B"/>
    <w:rsid w:val="00467873"/>
    <w:rsid w:val="004749B0"/>
    <w:rsid w:val="00484F7A"/>
    <w:rsid w:val="00485631"/>
    <w:rsid w:val="004C1854"/>
    <w:rsid w:val="004C2E13"/>
    <w:rsid w:val="004D0DD0"/>
    <w:rsid w:val="004D6D2D"/>
    <w:rsid w:val="004E2669"/>
    <w:rsid w:val="004F0642"/>
    <w:rsid w:val="0050659A"/>
    <w:rsid w:val="005103D1"/>
    <w:rsid w:val="005156CA"/>
    <w:rsid w:val="00523B17"/>
    <w:rsid w:val="00523C60"/>
    <w:rsid w:val="00530A55"/>
    <w:rsid w:val="00530FED"/>
    <w:rsid w:val="005352DA"/>
    <w:rsid w:val="00546010"/>
    <w:rsid w:val="00547A11"/>
    <w:rsid w:val="005600B8"/>
    <w:rsid w:val="00566C7D"/>
    <w:rsid w:val="005809B3"/>
    <w:rsid w:val="005847D3"/>
    <w:rsid w:val="005A0BDB"/>
    <w:rsid w:val="005C0DA9"/>
    <w:rsid w:val="005D3E2C"/>
    <w:rsid w:val="005E3966"/>
    <w:rsid w:val="005E49EE"/>
    <w:rsid w:val="005E574F"/>
    <w:rsid w:val="005F16A9"/>
    <w:rsid w:val="0060204E"/>
    <w:rsid w:val="00604C50"/>
    <w:rsid w:val="00612040"/>
    <w:rsid w:val="0062277D"/>
    <w:rsid w:val="0063141A"/>
    <w:rsid w:val="00635AAC"/>
    <w:rsid w:val="00644BEF"/>
    <w:rsid w:val="006455E4"/>
    <w:rsid w:val="006613E2"/>
    <w:rsid w:val="00665063"/>
    <w:rsid w:val="00671CC5"/>
    <w:rsid w:val="006950F7"/>
    <w:rsid w:val="006C17FF"/>
    <w:rsid w:val="006C7646"/>
    <w:rsid w:val="006D3E8D"/>
    <w:rsid w:val="006E0B4F"/>
    <w:rsid w:val="006E52AD"/>
    <w:rsid w:val="006F2CB9"/>
    <w:rsid w:val="006F3103"/>
    <w:rsid w:val="006F7782"/>
    <w:rsid w:val="006F7F63"/>
    <w:rsid w:val="00700859"/>
    <w:rsid w:val="00714F13"/>
    <w:rsid w:val="007165E3"/>
    <w:rsid w:val="00716732"/>
    <w:rsid w:val="0072183C"/>
    <w:rsid w:val="00725833"/>
    <w:rsid w:val="00733381"/>
    <w:rsid w:val="00735CF9"/>
    <w:rsid w:val="00741200"/>
    <w:rsid w:val="00743853"/>
    <w:rsid w:val="007578F2"/>
    <w:rsid w:val="007618CB"/>
    <w:rsid w:val="00763A40"/>
    <w:rsid w:val="007702DA"/>
    <w:rsid w:val="007747FA"/>
    <w:rsid w:val="0078021D"/>
    <w:rsid w:val="00794422"/>
    <w:rsid w:val="00794B62"/>
    <w:rsid w:val="0079699A"/>
    <w:rsid w:val="007B1F2D"/>
    <w:rsid w:val="007B4920"/>
    <w:rsid w:val="007C473B"/>
    <w:rsid w:val="007C5E11"/>
    <w:rsid w:val="007D06EB"/>
    <w:rsid w:val="007D2EE5"/>
    <w:rsid w:val="007D3F32"/>
    <w:rsid w:val="007E19FE"/>
    <w:rsid w:val="007E2363"/>
    <w:rsid w:val="007E59F1"/>
    <w:rsid w:val="007E6CE6"/>
    <w:rsid w:val="007F25EB"/>
    <w:rsid w:val="008013D8"/>
    <w:rsid w:val="00825859"/>
    <w:rsid w:val="00831D83"/>
    <w:rsid w:val="008376EA"/>
    <w:rsid w:val="00843042"/>
    <w:rsid w:val="00860F88"/>
    <w:rsid w:val="00877171"/>
    <w:rsid w:val="00893520"/>
    <w:rsid w:val="008A124F"/>
    <w:rsid w:val="008A3D22"/>
    <w:rsid w:val="008A589C"/>
    <w:rsid w:val="008B1385"/>
    <w:rsid w:val="008C4CD6"/>
    <w:rsid w:val="008D4FC0"/>
    <w:rsid w:val="008E7CB1"/>
    <w:rsid w:val="008F64B0"/>
    <w:rsid w:val="00902085"/>
    <w:rsid w:val="009127AF"/>
    <w:rsid w:val="00915FA4"/>
    <w:rsid w:val="009176B6"/>
    <w:rsid w:val="00924402"/>
    <w:rsid w:val="0092708E"/>
    <w:rsid w:val="00927125"/>
    <w:rsid w:val="00930829"/>
    <w:rsid w:val="0093346D"/>
    <w:rsid w:val="009343E5"/>
    <w:rsid w:val="00944241"/>
    <w:rsid w:val="00956022"/>
    <w:rsid w:val="00957357"/>
    <w:rsid w:val="009602B8"/>
    <w:rsid w:val="00963E00"/>
    <w:rsid w:val="009701C9"/>
    <w:rsid w:val="00971190"/>
    <w:rsid w:val="00985A29"/>
    <w:rsid w:val="009962EC"/>
    <w:rsid w:val="009B3757"/>
    <w:rsid w:val="009D40BC"/>
    <w:rsid w:val="009D75AB"/>
    <w:rsid w:val="009E56E6"/>
    <w:rsid w:val="009E5F3D"/>
    <w:rsid w:val="009F629A"/>
    <w:rsid w:val="00A064EC"/>
    <w:rsid w:val="00A135D9"/>
    <w:rsid w:val="00A20AB7"/>
    <w:rsid w:val="00A25E5C"/>
    <w:rsid w:val="00A2684F"/>
    <w:rsid w:val="00A274B7"/>
    <w:rsid w:val="00A32896"/>
    <w:rsid w:val="00A42F40"/>
    <w:rsid w:val="00A661D1"/>
    <w:rsid w:val="00A71C2F"/>
    <w:rsid w:val="00A851CE"/>
    <w:rsid w:val="00A869ED"/>
    <w:rsid w:val="00A972D1"/>
    <w:rsid w:val="00AA1883"/>
    <w:rsid w:val="00AA1F61"/>
    <w:rsid w:val="00AC1AF2"/>
    <w:rsid w:val="00AD04B4"/>
    <w:rsid w:val="00AF0CB0"/>
    <w:rsid w:val="00AF3903"/>
    <w:rsid w:val="00B0070F"/>
    <w:rsid w:val="00B013D1"/>
    <w:rsid w:val="00B130F1"/>
    <w:rsid w:val="00B13B5B"/>
    <w:rsid w:val="00B156AB"/>
    <w:rsid w:val="00B2482E"/>
    <w:rsid w:val="00B500CE"/>
    <w:rsid w:val="00B5247C"/>
    <w:rsid w:val="00B625F5"/>
    <w:rsid w:val="00B66770"/>
    <w:rsid w:val="00B67460"/>
    <w:rsid w:val="00B7112C"/>
    <w:rsid w:val="00B719A0"/>
    <w:rsid w:val="00B71DBC"/>
    <w:rsid w:val="00B7596D"/>
    <w:rsid w:val="00B84C1A"/>
    <w:rsid w:val="00B85DBC"/>
    <w:rsid w:val="00B91045"/>
    <w:rsid w:val="00BA1E9C"/>
    <w:rsid w:val="00BA73EB"/>
    <w:rsid w:val="00BB6AB6"/>
    <w:rsid w:val="00BD1130"/>
    <w:rsid w:val="00BF43CB"/>
    <w:rsid w:val="00C10A25"/>
    <w:rsid w:val="00C219A9"/>
    <w:rsid w:val="00C225D9"/>
    <w:rsid w:val="00C33FA2"/>
    <w:rsid w:val="00C371C2"/>
    <w:rsid w:val="00C41085"/>
    <w:rsid w:val="00C4372A"/>
    <w:rsid w:val="00C6048E"/>
    <w:rsid w:val="00C67E99"/>
    <w:rsid w:val="00C67F53"/>
    <w:rsid w:val="00C87A8D"/>
    <w:rsid w:val="00C97021"/>
    <w:rsid w:val="00CA43A1"/>
    <w:rsid w:val="00CB11CF"/>
    <w:rsid w:val="00CD7BF9"/>
    <w:rsid w:val="00CE0E9F"/>
    <w:rsid w:val="00D05F2B"/>
    <w:rsid w:val="00D13A69"/>
    <w:rsid w:val="00D22C33"/>
    <w:rsid w:val="00D325C4"/>
    <w:rsid w:val="00D47505"/>
    <w:rsid w:val="00D519DA"/>
    <w:rsid w:val="00D53CE2"/>
    <w:rsid w:val="00D566BA"/>
    <w:rsid w:val="00D61B99"/>
    <w:rsid w:val="00D767BA"/>
    <w:rsid w:val="00D77A9C"/>
    <w:rsid w:val="00D83080"/>
    <w:rsid w:val="00D865D5"/>
    <w:rsid w:val="00D909A7"/>
    <w:rsid w:val="00D91122"/>
    <w:rsid w:val="00D95A4A"/>
    <w:rsid w:val="00D97858"/>
    <w:rsid w:val="00DA0C1A"/>
    <w:rsid w:val="00DB3E2C"/>
    <w:rsid w:val="00DC1C9C"/>
    <w:rsid w:val="00DE5C50"/>
    <w:rsid w:val="00DF32F0"/>
    <w:rsid w:val="00DF4798"/>
    <w:rsid w:val="00DF7E9F"/>
    <w:rsid w:val="00E04578"/>
    <w:rsid w:val="00E05CC3"/>
    <w:rsid w:val="00E12BFB"/>
    <w:rsid w:val="00E162FF"/>
    <w:rsid w:val="00E2116A"/>
    <w:rsid w:val="00E24C59"/>
    <w:rsid w:val="00E506E1"/>
    <w:rsid w:val="00E53FE3"/>
    <w:rsid w:val="00E55D1D"/>
    <w:rsid w:val="00E67445"/>
    <w:rsid w:val="00E706EB"/>
    <w:rsid w:val="00E745D4"/>
    <w:rsid w:val="00E80300"/>
    <w:rsid w:val="00EA432E"/>
    <w:rsid w:val="00EB0A08"/>
    <w:rsid w:val="00EB392E"/>
    <w:rsid w:val="00EC1B0D"/>
    <w:rsid w:val="00EC446A"/>
    <w:rsid w:val="00ED1F8B"/>
    <w:rsid w:val="00ED7324"/>
    <w:rsid w:val="00ED7961"/>
    <w:rsid w:val="00EF03BC"/>
    <w:rsid w:val="00EF0819"/>
    <w:rsid w:val="00EF1C82"/>
    <w:rsid w:val="00F024A1"/>
    <w:rsid w:val="00F04D44"/>
    <w:rsid w:val="00F11520"/>
    <w:rsid w:val="00F138AA"/>
    <w:rsid w:val="00F20261"/>
    <w:rsid w:val="00F24710"/>
    <w:rsid w:val="00F277E1"/>
    <w:rsid w:val="00F27AFD"/>
    <w:rsid w:val="00F355B2"/>
    <w:rsid w:val="00F35F6E"/>
    <w:rsid w:val="00F36422"/>
    <w:rsid w:val="00F377CD"/>
    <w:rsid w:val="00F4065A"/>
    <w:rsid w:val="00F471E4"/>
    <w:rsid w:val="00F47B7C"/>
    <w:rsid w:val="00F56C9B"/>
    <w:rsid w:val="00F61428"/>
    <w:rsid w:val="00F63284"/>
    <w:rsid w:val="00F738D3"/>
    <w:rsid w:val="00F767E9"/>
    <w:rsid w:val="00F84D24"/>
    <w:rsid w:val="00F915A5"/>
    <w:rsid w:val="00F9240F"/>
    <w:rsid w:val="00FC0747"/>
    <w:rsid w:val="00FC6C1B"/>
    <w:rsid w:val="00FC6DAF"/>
    <w:rsid w:val="00FE4908"/>
    <w:rsid w:val="00FE77A0"/>
    <w:rsid w:val="00FF0C1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7E41A"/>
  <w15:docId w15:val="{B56C7C8C-03E6-4727-B5D0-400281DF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1C11"/>
    <w:pPr>
      <w:spacing w:after="0" w:line="240" w:lineRule="auto"/>
    </w:pPr>
    <w:rPr>
      <w:rFonts w:ascii="Calibri" w:hAnsi="Calibri" w:cs="Calibri"/>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211C11"/>
  </w:style>
  <w:style w:type="character" w:customStyle="1" w:styleId="PlainTextChar">
    <w:name w:val="Plain Text Char"/>
    <w:basedOn w:val="DefaultParagraphFont"/>
    <w:link w:val="PlainText"/>
    <w:uiPriority w:val="99"/>
    <w:rsid w:val="00211C11"/>
    <w:rPr>
      <w:rFonts w:ascii="Calibri" w:hAnsi="Calibri" w:cs="Calibri"/>
      <w:lang w:eastAsia="ro-RO"/>
    </w:rPr>
  </w:style>
  <w:style w:type="paragraph" w:styleId="ListParagraph">
    <w:name w:val="List Paragraph"/>
    <w:basedOn w:val="Normal"/>
    <w:uiPriority w:val="34"/>
    <w:qFormat/>
    <w:rsid w:val="00F738D3"/>
    <w:pPr>
      <w:spacing w:after="200" w:line="276" w:lineRule="auto"/>
      <w:ind w:left="720"/>
    </w:pPr>
    <w:rPr>
      <w:rFonts w:eastAsia="Times New Roman"/>
      <w:lang w:eastAsia="en-US"/>
    </w:rPr>
  </w:style>
  <w:style w:type="character" w:customStyle="1" w:styleId="yiv351784985preambul1">
    <w:name w:val="yiv351784985preambul1"/>
    <w:basedOn w:val="DefaultParagraphFont"/>
    <w:rsid w:val="00893520"/>
  </w:style>
  <w:style w:type="paragraph" w:customStyle="1" w:styleId="Bodytextprebullet">
    <w:name w:val="Body text pre bullet"/>
    <w:basedOn w:val="Normal"/>
    <w:qFormat/>
    <w:rsid w:val="00B0070F"/>
    <w:pPr>
      <w:spacing w:before="140" w:after="140"/>
    </w:pPr>
    <w:rPr>
      <w:rFonts w:ascii="Univers 45 Light" w:eastAsia="Calibri" w:hAnsi="Univers 45 Light" w:cs="Times New Roman"/>
      <w:color w:val="000000"/>
      <w:sz w:val="20"/>
      <w:lang w:val="en-US" w:eastAsia="en-US"/>
    </w:rPr>
  </w:style>
  <w:style w:type="paragraph" w:customStyle="1" w:styleId="BodyText11">
    <w:name w:val="Body Text11"/>
    <w:basedOn w:val="Normal"/>
    <w:qFormat/>
    <w:rsid w:val="00B0070F"/>
    <w:pPr>
      <w:spacing w:before="140" w:after="280"/>
    </w:pPr>
    <w:rPr>
      <w:rFonts w:ascii="Univers 45 Light" w:eastAsia="Times New Roman" w:hAnsi="Univers 45 Light" w:cs="Univers 45 Light"/>
      <w:color w:val="000000"/>
      <w:sz w:val="20"/>
      <w:szCs w:val="20"/>
      <w:lang w:val="en-GB" w:eastAsia="en-US"/>
    </w:rPr>
  </w:style>
  <w:style w:type="paragraph" w:styleId="BalloonText">
    <w:name w:val="Balloon Text"/>
    <w:basedOn w:val="Normal"/>
    <w:link w:val="BalloonTextChar"/>
    <w:uiPriority w:val="99"/>
    <w:semiHidden/>
    <w:unhideWhenUsed/>
    <w:rsid w:val="00AA1883"/>
    <w:rPr>
      <w:rFonts w:ascii="Tahoma" w:hAnsi="Tahoma" w:cs="Tahoma"/>
      <w:sz w:val="16"/>
      <w:szCs w:val="16"/>
    </w:rPr>
  </w:style>
  <w:style w:type="character" w:customStyle="1" w:styleId="BalloonTextChar">
    <w:name w:val="Balloon Text Char"/>
    <w:basedOn w:val="DefaultParagraphFont"/>
    <w:link w:val="BalloonText"/>
    <w:uiPriority w:val="99"/>
    <w:semiHidden/>
    <w:rsid w:val="00AA1883"/>
    <w:rPr>
      <w:rFonts w:ascii="Tahoma" w:hAnsi="Tahoma" w:cs="Tahoma"/>
      <w:sz w:val="16"/>
      <w:szCs w:val="16"/>
      <w:lang w:eastAsia="ro-RO"/>
    </w:rPr>
  </w:style>
  <w:style w:type="paragraph" w:styleId="Header">
    <w:name w:val="header"/>
    <w:basedOn w:val="Normal"/>
    <w:link w:val="HeaderChar"/>
    <w:uiPriority w:val="99"/>
    <w:unhideWhenUsed/>
    <w:rsid w:val="00FC6C1B"/>
    <w:pPr>
      <w:tabs>
        <w:tab w:val="center" w:pos="4536"/>
        <w:tab w:val="right" w:pos="9072"/>
      </w:tabs>
    </w:pPr>
  </w:style>
  <w:style w:type="character" w:customStyle="1" w:styleId="HeaderChar">
    <w:name w:val="Header Char"/>
    <w:basedOn w:val="DefaultParagraphFont"/>
    <w:link w:val="Header"/>
    <w:uiPriority w:val="99"/>
    <w:rsid w:val="00FC6C1B"/>
    <w:rPr>
      <w:rFonts w:ascii="Calibri" w:hAnsi="Calibri" w:cs="Calibri"/>
      <w:lang w:eastAsia="ro-RO"/>
    </w:rPr>
  </w:style>
  <w:style w:type="paragraph" w:styleId="Footer">
    <w:name w:val="footer"/>
    <w:basedOn w:val="Normal"/>
    <w:link w:val="FooterChar"/>
    <w:uiPriority w:val="99"/>
    <w:unhideWhenUsed/>
    <w:rsid w:val="00FC6C1B"/>
    <w:pPr>
      <w:tabs>
        <w:tab w:val="center" w:pos="4536"/>
        <w:tab w:val="right" w:pos="9072"/>
      </w:tabs>
    </w:pPr>
  </w:style>
  <w:style w:type="character" w:customStyle="1" w:styleId="FooterChar">
    <w:name w:val="Footer Char"/>
    <w:basedOn w:val="DefaultParagraphFont"/>
    <w:link w:val="Footer"/>
    <w:uiPriority w:val="99"/>
    <w:rsid w:val="00FC6C1B"/>
    <w:rPr>
      <w:rFonts w:ascii="Calibri" w:hAnsi="Calibri" w:cs="Calibri"/>
      <w:lang w:eastAsia="ro-RO"/>
    </w:rPr>
  </w:style>
  <w:style w:type="paragraph" w:styleId="BodyText">
    <w:name w:val="Body Text"/>
    <w:basedOn w:val="Normal"/>
    <w:link w:val="BodyTextChar"/>
    <w:rsid w:val="000B2244"/>
    <w:pPr>
      <w:spacing w:after="80"/>
      <w:jc w:val="both"/>
    </w:pPr>
    <w:rPr>
      <w:rFonts w:ascii="Futura" w:eastAsia="Times New Roman" w:hAnsi="Futura" w:cs="Times New Roman"/>
      <w:spacing w:val="10"/>
      <w:sz w:val="19"/>
      <w:szCs w:val="20"/>
      <w:lang w:val="en-GB" w:eastAsia="en-US"/>
    </w:rPr>
  </w:style>
  <w:style w:type="character" w:customStyle="1" w:styleId="BodyTextChar">
    <w:name w:val="Body Text Char"/>
    <w:basedOn w:val="DefaultParagraphFont"/>
    <w:link w:val="BodyText"/>
    <w:rsid w:val="000B2244"/>
    <w:rPr>
      <w:rFonts w:ascii="Futura" w:eastAsia="Times New Roman" w:hAnsi="Futura" w:cs="Times New Roman"/>
      <w:spacing w:val="10"/>
      <w:sz w:val="19"/>
      <w:szCs w:val="20"/>
      <w:lang w:val="en-GB"/>
    </w:rPr>
  </w:style>
  <w:style w:type="character" w:styleId="CommentReference">
    <w:name w:val="annotation reference"/>
    <w:basedOn w:val="DefaultParagraphFont"/>
    <w:uiPriority w:val="99"/>
    <w:semiHidden/>
    <w:unhideWhenUsed/>
    <w:rsid w:val="00F11520"/>
    <w:rPr>
      <w:sz w:val="16"/>
      <w:szCs w:val="16"/>
    </w:rPr>
  </w:style>
  <w:style w:type="paragraph" w:styleId="CommentText">
    <w:name w:val="annotation text"/>
    <w:basedOn w:val="Normal"/>
    <w:link w:val="CommentTextChar"/>
    <w:uiPriority w:val="99"/>
    <w:semiHidden/>
    <w:unhideWhenUsed/>
    <w:rsid w:val="00F11520"/>
    <w:rPr>
      <w:sz w:val="20"/>
      <w:szCs w:val="20"/>
    </w:rPr>
  </w:style>
  <w:style w:type="character" w:customStyle="1" w:styleId="CommentTextChar">
    <w:name w:val="Comment Text Char"/>
    <w:basedOn w:val="DefaultParagraphFont"/>
    <w:link w:val="CommentText"/>
    <w:uiPriority w:val="99"/>
    <w:semiHidden/>
    <w:rsid w:val="00F11520"/>
    <w:rPr>
      <w:rFonts w:ascii="Calibri" w:hAnsi="Calibri" w:cs="Calibri"/>
      <w:sz w:val="20"/>
      <w:szCs w:val="20"/>
      <w:lang w:eastAsia="ro-RO"/>
    </w:rPr>
  </w:style>
  <w:style w:type="paragraph" w:styleId="CommentSubject">
    <w:name w:val="annotation subject"/>
    <w:basedOn w:val="CommentText"/>
    <w:next w:val="CommentText"/>
    <w:link w:val="CommentSubjectChar"/>
    <w:uiPriority w:val="99"/>
    <w:semiHidden/>
    <w:unhideWhenUsed/>
    <w:rsid w:val="00F11520"/>
    <w:rPr>
      <w:b/>
      <w:bCs/>
    </w:rPr>
  </w:style>
  <w:style w:type="character" w:customStyle="1" w:styleId="CommentSubjectChar">
    <w:name w:val="Comment Subject Char"/>
    <w:basedOn w:val="CommentTextChar"/>
    <w:link w:val="CommentSubject"/>
    <w:uiPriority w:val="99"/>
    <w:semiHidden/>
    <w:rsid w:val="00F11520"/>
    <w:rPr>
      <w:rFonts w:ascii="Calibri" w:hAnsi="Calibri" w:cs="Calibri"/>
      <w:b/>
      <w:bCs/>
      <w:sz w:val="20"/>
      <w:szCs w:val="20"/>
      <w:lang w:eastAsia="ro-RO"/>
    </w:rPr>
  </w:style>
  <w:style w:type="character" w:styleId="PlaceholderText">
    <w:name w:val="Placeholder Text"/>
    <w:basedOn w:val="DefaultParagraphFont"/>
    <w:uiPriority w:val="99"/>
    <w:semiHidden/>
    <w:rsid w:val="004678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21417">
      <w:bodyDiv w:val="1"/>
      <w:marLeft w:val="0"/>
      <w:marRight w:val="0"/>
      <w:marTop w:val="0"/>
      <w:marBottom w:val="0"/>
      <w:divBdr>
        <w:top w:val="none" w:sz="0" w:space="0" w:color="auto"/>
        <w:left w:val="none" w:sz="0" w:space="0" w:color="auto"/>
        <w:bottom w:val="none" w:sz="0" w:space="0" w:color="auto"/>
        <w:right w:val="none" w:sz="0" w:space="0" w:color="auto"/>
      </w:divBdr>
    </w:div>
    <w:div w:id="1967659689">
      <w:bodyDiv w:val="1"/>
      <w:marLeft w:val="0"/>
      <w:marRight w:val="0"/>
      <w:marTop w:val="0"/>
      <w:marBottom w:val="0"/>
      <w:divBdr>
        <w:top w:val="none" w:sz="0" w:space="0" w:color="auto"/>
        <w:left w:val="none" w:sz="0" w:space="0" w:color="auto"/>
        <w:bottom w:val="none" w:sz="0" w:space="0" w:color="auto"/>
        <w:right w:val="none" w:sz="0" w:space="0" w:color="auto"/>
      </w:divBdr>
    </w:div>
    <w:div w:id="202146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67E75-CF91-46EC-96AE-26A70835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TRANSGAZ SA</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epintea</dc:creator>
  <cp:lastModifiedBy>Marius Adrian Ionita</cp:lastModifiedBy>
  <cp:revision>5</cp:revision>
  <dcterms:created xsi:type="dcterms:W3CDTF">2023-09-22T10:45:00Z</dcterms:created>
  <dcterms:modified xsi:type="dcterms:W3CDTF">2024-09-27T08:38:00Z</dcterms:modified>
</cp:coreProperties>
</file>